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D9" w:rsidRPr="00C234D9" w:rsidRDefault="00C234D9" w:rsidP="00C234D9">
      <w:pPr>
        <w:widowControl/>
        <w:jc w:val="left"/>
        <w:rPr>
          <w:rFonts w:ascii="宋体" w:eastAsia="宋体" w:hAnsi="宋体" w:cs="宋体"/>
          <w:kern w:val="0"/>
          <w:sz w:val="24"/>
          <w:szCs w:val="24"/>
        </w:rPr>
      </w:pPr>
      <w:r w:rsidRPr="00C234D9">
        <w:rPr>
          <w:rFonts w:ascii="宋体" w:eastAsia="宋体" w:hAnsi="宋体" w:cs="宋体"/>
          <w:noProof/>
          <w:kern w:val="0"/>
          <w:sz w:val="24"/>
          <w:szCs w:val="24"/>
        </w:rPr>
        <w:drawing>
          <wp:inline distT="0" distB="0" distL="0" distR="0">
            <wp:extent cx="5562600" cy="1285875"/>
            <wp:effectExtent l="0" t="0" r="0" b="9525"/>
            <wp:docPr id="1" name="图片 1" descr="C:\Users\ZYJ\AppData\Roaming\Tencent\Users\594543832\QQ\WinTemp\RichOle\X5RTE)3MI%$T2R1W8V~}@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YJ\AppData\Roaming\Tencent\Users\594543832\QQ\WinTemp\RichOle\X5RTE)3MI%$T2R1W8V~}@4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62600" cy="1285875"/>
                    </a:xfrm>
                    <a:prstGeom prst="rect">
                      <a:avLst/>
                    </a:prstGeom>
                    <a:noFill/>
                    <a:ln>
                      <a:noFill/>
                    </a:ln>
                  </pic:spPr>
                </pic:pic>
              </a:graphicData>
            </a:graphic>
          </wp:inline>
        </w:drawing>
      </w:r>
    </w:p>
    <w:p w:rsidR="00C234D9" w:rsidRPr="00C234D9" w:rsidRDefault="00C234D9" w:rsidP="00C234D9">
      <w:pPr>
        <w:widowControl/>
        <w:shd w:val="clear" w:color="auto" w:fill="FFFFFF"/>
        <w:spacing w:line="450" w:lineRule="atLeast"/>
        <w:jc w:val="center"/>
        <w:rPr>
          <w:rFonts w:ascii="黑体" w:eastAsia="黑体" w:hAnsi="黑体" w:cs="宋体"/>
          <w:color w:val="333333"/>
          <w:kern w:val="0"/>
          <w:sz w:val="30"/>
          <w:szCs w:val="30"/>
        </w:rPr>
      </w:pPr>
      <w:r w:rsidRPr="00C234D9">
        <w:rPr>
          <w:rFonts w:ascii="黑体" w:eastAsia="黑体" w:hAnsi="黑体" w:cs="宋体" w:hint="eastAsia"/>
          <w:color w:val="333333"/>
          <w:kern w:val="0"/>
          <w:sz w:val="30"/>
          <w:szCs w:val="30"/>
        </w:rPr>
        <w:t>交通运输部办公厅关于印发《水运工程营业税改征增值税计价依据调整办法》的通知</w:t>
      </w:r>
    </w:p>
    <w:p w:rsidR="00C234D9" w:rsidRPr="00C234D9" w:rsidRDefault="00C234D9" w:rsidP="00C234D9">
      <w:pPr>
        <w:widowControl/>
        <w:shd w:val="clear" w:color="auto" w:fill="FFFFFF"/>
        <w:spacing w:line="560" w:lineRule="atLeast"/>
        <w:rPr>
          <w:rFonts w:ascii="宋体" w:eastAsia="宋体" w:hAnsi="宋体" w:cs="宋体" w:hint="eastAsia"/>
          <w:color w:val="333333"/>
          <w:kern w:val="0"/>
          <w:szCs w:val="21"/>
        </w:rPr>
      </w:pPr>
      <w:r w:rsidRPr="00C234D9">
        <w:rPr>
          <w:rFonts w:ascii="宋体" w:eastAsia="宋体" w:hAnsi="宋体" w:cs="宋体"/>
          <w:noProof/>
          <w:color w:val="333333"/>
          <w:kern w:val="0"/>
          <w:szCs w:val="21"/>
        </w:rPr>
        <mc:AlternateContent>
          <mc:Choice Requires="wps">
            <w:drawing>
              <wp:inline distT="0" distB="0" distL="0" distR="0">
                <wp:extent cx="1028700" cy="390525"/>
                <wp:effectExtent l="0" t="0" r="0" b="0"/>
                <wp:docPr id="2" name="矩形 2" descr="http://zizhan.mot.gov.cn/zfxxgk/bnssj/syj/201608/t20160812_2075718.htm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287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830E3" id="矩形 2" o:spid="_x0000_s1026" alt="http://zizhan.mot.gov.cn/zfxxgk/bnssj/syj/201608/t20160812_2075718.html" style="width:81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" filled="f" stroked="f">
                <o:lock v:ext="edit" aspectratio="t"/>
                <w10:anchorlock/>
              </v:rect>
            </w:pict>
          </mc:Fallback>
        </mc:AlternateContent>
      </w:r>
      <w:r w:rsidRPr="00C234D9">
        <w:rPr>
          <w:rFonts w:ascii="宋体" w:eastAsia="宋体" w:hAnsi="宋体" w:cs="宋体" w:hint="eastAsia"/>
          <w:color w:val="333333"/>
          <w:kern w:val="0"/>
          <w:szCs w:val="21"/>
        </w:rPr>
        <w:t>各省、自治区、直辖市、新疆生产建设兵团交通运输厅（局、委）：</w:t>
      </w:r>
    </w:p>
    <w:p w:rsidR="00C234D9" w:rsidRPr="00C234D9" w:rsidRDefault="00C234D9" w:rsidP="00C234D9">
      <w:pPr>
        <w:widowControl/>
        <w:shd w:val="clear" w:color="auto" w:fill="FFFFFF"/>
        <w:spacing w:line="560" w:lineRule="atLeast"/>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  为适应国家税制改革要求，落实《财政部 国家税务总局关于全面推开营业税改征增值税试点的通知》（财税﹝2016﹞36号）的有关规定，经交通运输部同意，现将《水运工程营业税改征增值税计价依据调整办法》（以下简称《办法》）印发给你们，请遵照执行。</w:t>
      </w:r>
    </w:p>
    <w:p w:rsidR="00C234D9" w:rsidRPr="00C234D9" w:rsidRDefault="00C234D9" w:rsidP="00C234D9">
      <w:pPr>
        <w:widowControl/>
        <w:shd w:val="clear" w:color="auto" w:fill="FFFFFF"/>
        <w:spacing w:line="560" w:lineRule="atLeast"/>
        <w:ind w:firstLine="420"/>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营业税改征增值税后，水运工程计价应遵循增值税“价税分离”的原则。其他未作调整的计价依据，继续有效。由于营业税改征增值税而增加的工程造价可在建设项目总概算预留费用中解决。</w:t>
      </w:r>
    </w:p>
    <w:p w:rsidR="00C234D9" w:rsidRPr="00C234D9" w:rsidRDefault="00C234D9" w:rsidP="00C234D9">
      <w:pPr>
        <w:widowControl/>
        <w:shd w:val="clear" w:color="auto" w:fill="FFFFFF"/>
        <w:spacing w:line="560" w:lineRule="atLeast"/>
        <w:ind w:firstLine="420"/>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各</w:t>
      </w:r>
      <w:proofErr w:type="gramStart"/>
      <w:r w:rsidRPr="00C234D9">
        <w:rPr>
          <w:rFonts w:ascii="宋体" w:eastAsia="宋体" w:hAnsi="宋体" w:cs="宋体" w:hint="eastAsia"/>
          <w:color w:val="333333"/>
          <w:kern w:val="0"/>
          <w:szCs w:val="21"/>
        </w:rPr>
        <w:t>省级交通</w:t>
      </w:r>
      <w:proofErr w:type="gramEnd"/>
      <w:r w:rsidRPr="00C234D9">
        <w:rPr>
          <w:rFonts w:ascii="宋体" w:eastAsia="宋体" w:hAnsi="宋体" w:cs="宋体" w:hint="eastAsia"/>
          <w:color w:val="333333"/>
          <w:kern w:val="0"/>
          <w:szCs w:val="21"/>
        </w:rPr>
        <w:t>运输主管部门可根据《办法》的有关规定，结合本地区实际情况，按照财税部门对</w:t>
      </w:r>
      <w:proofErr w:type="gramStart"/>
      <w:r w:rsidRPr="00C234D9">
        <w:rPr>
          <w:rFonts w:ascii="宋体" w:eastAsia="宋体" w:hAnsi="宋体" w:cs="宋体" w:hint="eastAsia"/>
          <w:color w:val="333333"/>
          <w:kern w:val="0"/>
          <w:szCs w:val="21"/>
        </w:rPr>
        <w:t>营改增</w:t>
      </w:r>
      <w:proofErr w:type="gramEnd"/>
      <w:r w:rsidRPr="00C234D9">
        <w:rPr>
          <w:rFonts w:ascii="宋体" w:eastAsia="宋体" w:hAnsi="宋体" w:cs="宋体" w:hint="eastAsia"/>
          <w:color w:val="333333"/>
          <w:kern w:val="0"/>
          <w:szCs w:val="21"/>
        </w:rPr>
        <w:t>的要求补充调整本地区有关水运工程的计价依据。</w:t>
      </w:r>
    </w:p>
    <w:p w:rsidR="00C234D9" w:rsidRPr="00C234D9" w:rsidRDefault="00C234D9" w:rsidP="00C234D9">
      <w:pPr>
        <w:widowControl/>
        <w:shd w:val="clear" w:color="auto" w:fill="FFFFFF"/>
        <w:spacing w:line="560" w:lineRule="atLeast"/>
        <w:ind w:firstLine="420"/>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请各有关单位在执行过程中，将发现的问题和意见，及时函告水运工程定额站，以便修订相关计价依据时参考。联系电话：022-28160808转5337，联系地址：天津市河西区大沽南路1472号，邮政编码：300222。</w:t>
      </w:r>
    </w:p>
    <w:p w:rsidR="00C234D9" w:rsidRPr="00C234D9" w:rsidRDefault="00C234D9" w:rsidP="00C234D9">
      <w:pPr>
        <w:widowControl/>
        <w:shd w:val="clear" w:color="auto" w:fill="FFFFFF"/>
        <w:spacing w:line="480" w:lineRule="auto"/>
        <w:ind w:firstLine="420"/>
        <w:jc w:val="right"/>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                             交通运输部办公厅</w:t>
      </w:r>
    </w:p>
    <w:p w:rsidR="00C234D9" w:rsidRPr="00C234D9" w:rsidRDefault="00C234D9" w:rsidP="00C234D9">
      <w:pPr>
        <w:widowControl/>
        <w:shd w:val="clear" w:color="auto" w:fill="FFFFFF"/>
        <w:spacing w:line="480" w:lineRule="auto"/>
        <w:ind w:firstLine="420"/>
        <w:jc w:val="right"/>
        <w:rPr>
          <w:rFonts w:ascii="宋体" w:eastAsia="宋体" w:hAnsi="宋体" w:cs="宋体" w:hint="eastAsia"/>
          <w:color w:val="333333"/>
          <w:kern w:val="0"/>
          <w:szCs w:val="21"/>
        </w:rPr>
      </w:pPr>
      <w:r w:rsidRPr="00C234D9">
        <w:rPr>
          <w:rFonts w:ascii="宋体" w:eastAsia="宋体" w:hAnsi="宋体" w:cs="宋体" w:hint="eastAsia"/>
          <w:color w:val="333333"/>
          <w:kern w:val="0"/>
          <w:szCs w:val="21"/>
        </w:rPr>
        <w:t>                             2016年7月27日</w:t>
      </w:r>
    </w:p>
    <w:p w:rsidR="00C234D9" w:rsidRDefault="00C234D9">
      <w:pPr>
        <w:rPr>
          <w:rFonts w:hint="eastAsia"/>
        </w:rPr>
      </w:pPr>
      <w:r>
        <w:rPr>
          <w:rFonts w:hint="eastAsia"/>
        </w:rPr>
        <w:t>网址</w:t>
      </w:r>
      <w:r>
        <w:t>：</w:t>
      </w:r>
      <w:r w:rsidRPr="00C234D9">
        <w:t>http://zizhan.mot.gov.cn/zfxxgk/bnssj/syj/201608/t20160812_2075718.html</w:t>
      </w:r>
    </w:p>
    <w:p w:rsidR="00C234D9" w:rsidRDefault="00C234D9"/>
    <w:p w:rsidR="00C234D9" w:rsidRDefault="00C234D9"/>
    <w:p w:rsidR="00C234D9" w:rsidRDefault="00C234D9"/>
    <w:p w:rsidR="00C234D9" w:rsidRDefault="00C234D9"/>
    <w:p w:rsidR="00C234D9" w:rsidRDefault="00C234D9"/>
    <w:p w:rsidR="00C234D9" w:rsidRDefault="00C234D9"/>
    <w:p w:rsidR="00C234D9" w:rsidRDefault="00C234D9" w:rsidP="00C234D9">
      <w:pPr>
        <w:widowControl/>
        <w:shd w:val="clear" w:color="auto" w:fill="FFFFFF"/>
        <w:spacing w:line="500" w:lineRule="atLeast"/>
        <w:jc w:val="center"/>
        <w:rPr>
          <w:rFonts w:ascii="方正小标宋_GBK" w:eastAsia="方正小标宋_GBK" w:hAnsi="方正小标宋_GBK" w:cs="宋体" w:hint="eastAsia"/>
          <w:color w:val="000000"/>
          <w:kern w:val="0"/>
          <w:sz w:val="44"/>
          <w:szCs w:val="44"/>
        </w:rPr>
      </w:pPr>
      <w:r>
        <w:rPr>
          <w:rFonts w:ascii="方正小标宋_GBK" w:eastAsia="方正小标宋_GBK" w:hAnsi="方正小标宋_GBK" w:cs="宋体" w:hint="eastAsia"/>
          <w:color w:val="000000"/>
          <w:kern w:val="0"/>
          <w:sz w:val="44"/>
          <w:szCs w:val="44"/>
        </w:rPr>
        <w:lastRenderedPageBreak/>
        <w:t>水运工程营业税改征增值税</w:t>
      </w:r>
    </w:p>
    <w:p w:rsidR="00C234D9" w:rsidRDefault="00C234D9" w:rsidP="00C234D9">
      <w:pPr>
        <w:widowControl/>
        <w:shd w:val="clear" w:color="auto" w:fill="FFFFFF"/>
        <w:spacing w:line="500" w:lineRule="atLeast"/>
        <w:jc w:val="center"/>
        <w:rPr>
          <w:rFonts w:ascii="方正小标宋_GBK" w:eastAsia="方正小标宋_GBK" w:hAnsi="方正小标宋_GBK" w:cs="宋体" w:hint="eastAsia"/>
          <w:color w:val="000000"/>
          <w:kern w:val="0"/>
          <w:sz w:val="44"/>
          <w:szCs w:val="44"/>
        </w:rPr>
      </w:pPr>
      <w:r>
        <w:rPr>
          <w:rFonts w:ascii="方正小标宋_GBK" w:eastAsia="方正小标宋_GBK" w:hAnsi="方正小标宋_GBK" w:cs="宋体" w:hint="eastAsia"/>
          <w:color w:val="000000"/>
          <w:kern w:val="0"/>
          <w:sz w:val="44"/>
          <w:szCs w:val="44"/>
        </w:rPr>
        <w:t>计价依据调整办法</w:t>
      </w:r>
    </w:p>
    <w:p w:rsidR="00C234D9" w:rsidRDefault="00C234D9" w:rsidP="00C234D9">
      <w:pPr>
        <w:pStyle w:val="1"/>
        <w:snapToGrid w:val="0"/>
        <w:spacing w:beforeLines="50" w:before="156" w:after="0" w:line="360" w:lineRule="auto"/>
        <w:rPr>
          <w:rFonts w:ascii="仿宋_GB2312" w:eastAsia="仿宋_GB2312" w:hAnsi="仿宋_GB2312" w:cs="宋体" w:hint="eastAsia"/>
          <w:color w:val="000000"/>
          <w:kern w:val="0"/>
          <w:sz w:val="32"/>
          <w:szCs w:val="30"/>
        </w:rPr>
      </w:pPr>
      <w:bookmarkStart w:id="0" w:name="_Toc454783911"/>
      <w:r>
        <w:rPr>
          <w:rFonts w:ascii="仿宋_GB2312" w:eastAsia="仿宋_GB2312" w:hAnsi="仿宋_GB2312" w:cs="宋体" w:hint="eastAsia"/>
          <w:color w:val="000000"/>
          <w:kern w:val="0"/>
          <w:sz w:val="32"/>
          <w:szCs w:val="30"/>
        </w:rPr>
        <w:t xml:space="preserve">    </w:t>
      </w:r>
      <w:r>
        <w:rPr>
          <w:rFonts w:ascii="黑体" w:eastAsia="黑体" w:hAnsi="黑体" w:cs="宋体" w:hint="eastAsia"/>
          <w:b w:val="0"/>
          <w:bCs w:val="0"/>
          <w:color w:val="000000"/>
          <w:kern w:val="0"/>
          <w:sz w:val="32"/>
          <w:szCs w:val="30"/>
        </w:rPr>
        <w:t>一、适用范围</w:t>
      </w:r>
      <w:bookmarkEnd w:id="0"/>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营业税改征增值税（以下简称</w:t>
      </w:r>
      <w:proofErr w:type="gramStart"/>
      <w:r>
        <w:rPr>
          <w:rFonts w:ascii="仿宋_GB2312" w:eastAsia="仿宋_GB2312" w:hAnsi="仿宋_GB2312" w:cs="宋体" w:hint="eastAsia"/>
          <w:kern w:val="0"/>
          <w:sz w:val="32"/>
          <w:szCs w:val="30"/>
        </w:rPr>
        <w:t>营改增</w:t>
      </w:r>
      <w:proofErr w:type="gramEnd"/>
      <w:r>
        <w:rPr>
          <w:rFonts w:ascii="仿宋_GB2312" w:eastAsia="仿宋_GB2312" w:hAnsi="仿宋_GB2312" w:cs="宋体" w:hint="eastAsia"/>
          <w:kern w:val="0"/>
          <w:sz w:val="32"/>
          <w:szCs w:val="30"/>
        </w:rPr>
        <w:t>）后，执行下列水运工程计价依据，对新建、改建、扩建的水运工程基本建设项目和港口设施维护工程项目进行投资估算、概算、预算、工程量清单编制和管理，适用于本《办法》：</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（一）《水运工程建设项目投资估算编制规定》（JTS115-2014）及《沿海港口建设工程投资估算指标》（JTS/T272-1-2014）。</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二）《沿海港口建设工程概算预算编制规定》及配套定额（交水发﹝2004﹞247号），包括《沿海港口建设工程概算预算编制规定》《沿海港口水工建筑工程定额》《沿海港口装卸机械设备安装工程定额》《沿海港口水工建筑及装卸机械设备安装工程船舶机械艘（台）班费用定额》《沿海港口水工建筑工程参考定额》和《水运工程混凝土和砂浆材料用量定额》（JTS277-2014）。</w:t>
      </w:r>
    </w:p>
    <w:p w:rsidR="00C234D9" w:rsidRDefault="00C234D9" w:rsidP="00C234D9">
      <w:pPr>
        <w:widowControl/>
        <w:shd w:val="clear" w:color="auto" w:fill="FFFFFF"/>
        <w:topLinePunct/>
        <w:adjustRightInd w:val="0"/>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三）《内河航运建设工程概算预算编制规定》（JTS116-1-2014）《内河航运水工建筑工程定额》（JTS275-1-2014）《内河航运设备安装工程定额》（JTS257-3-2014）《内河航运工程船舶机械艘（台）班费用定额》（JTS275-2-2014）《内</w:t>
      </w:r>
      <w:r>
        <w:rPr>
          <w:rFonts w:ascii="仿宋_GB2312" w:eastAsia="仿宋_GB2312" w:hAnsi="仿宋_GB2312" w:cs="宋体" w:hint="eastAsia"/>
          <w:color w:val="000000"/>
          <w:kern w:val="0"/>
          <w:sz w:val="32"/>
          <w:szCs w:val="30"/>
        </w:rPr>
        <w:lastRenderedPageBreak/>
        <w:t>河航运工程参考定额》（JTS/T 275-4-2014）和《水运工程混凝土和砂浆材料用量定额》（JTS277-2014）。</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（四）《疏浚工程概算、预算编制规定》及配套定额（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﹝1997﹞246号），包括《疏浚工程概算、预算编制规定》《疏浚工程预算定额》《疏浚工程船舶艘班费用定额》。</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（五）《港口设施维护工程预算编制规定》（JTS117-1-2016）。</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（六）《水运工程测量概算预算编制规定》（JTS116-4-2014）《水运工程测量定额》（JTS273-2014）。</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（七）《水运工程工程量清单计价规范》（JTS271-2008）。</w:t>
      </w:r>
    </w:p>
    <w:p w:rsidR="00C234D9" w:rsidRDefault="00C234D9" w:rsidP="00C234D9">
      <w:pPr>
        <w:pStyle w:val="1"/>
        <w:snapToGrid w:val="0"/>
        <w:spacing w:beforeLines="50" w:before="156" w:after="0" w:line="360" w:lineRule="auto"/>
        <w:rPr>
          <w:rFonts w:ascii="仿宋_GB2312" w:eastAsia="仿宋_GB2312" w:hAnsi="仿宋_GB2312" w:cs="宋体" w:hint="eastAsia"/>
          <w:color w:val="000000"/>
          <w:kern w:val="0"/>
          <w:sz w:val="32"/>
          <w:szCs w:val="30"/>
        </w:rPr>
      </w:pPr>
      <w:bookmarkStart w:id="1" w:name="_Toc454783912"/>
      <w:r>
        <w:rPr>
          <w:rFonts w:ascii="仿宋_GB2312" w:eastAsia="仿宋_GB2312" w:hAnsi="仿宋_GB2312" w:cs="宋体" w:hint="eastAsia"/>
          <w:color w:val="000000"/>
          <w:kern w:val="0"/>
          <w:sz w:val="32"/>
          <w:szCs w:val="30"/>
        </w:rPr>
        <w:t xml:space="preserve">    </w:t>
      </w:r>
      <w:r>
        <w:rPr>
          <w:rFonts w:ascii="黑体" w:eastAsia="黑体" w:hAnsi="黑体" w:cs="宋体" w:hint="eastAsia"/>
          <w:b w:val="0"/>
          <w:bCs w:val="0"/>
          <w:color w:val="000000"/>
          <w:kern w:val="0"/>
          <w:sz w:val="32"/>
          <w:szCs w:val="30"/>
        </w:rPr>
        <w:t>二、建筑安装费用计算</w:t>
      </w:r>
      <w:bookmarkEnd w:id="1"/>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w:t>
      </w: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后，水运工程建筑安装费用按以下公式计算：</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 w:val="32"/>
          <w:szCs w:val="30"/>
        </w:rPr>
        <w:t xml:space="preserve">　　</w:t>
      </w:r>
      <w:r>
        <w:rPr>
          <w:rFonts w:ascii="仿宋_GB2312" w:eastAsia="仿宋_GB2312" w:hAnsi="仿宋_GB2312" w:cs="宋体" w:hint="eastAsia"/>
          <w:b/>
          <w:color w:val="000000"/>
          <w:kern w:val="0"/>
          <w:sz w:val="32"/>
          <w:szCs w:val="30"/>
        </w:rPr>
        <w:t>建筑安装费用=税前建筑安装费用+增值税进项税额+增值税应纳税额+附加税费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snapToGrid w:val="0"/>
        <w:spacing w:line="360" w:lineRule="auto"/>
        <w:ind w:firstLineChars="202" w:firstLine="646"/>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建筑安装费用，指水运工程水工建筑及设备安装工程、疏浚工程、水运工程测量的建筑安装费用；</w:t>
      </w:r>
    </w:p>
    <w:p w:rsidR="00C234D9" w:rsidRDefault="00C234D9" w:rsidP="00C234D9">
      <w:pPr>
        <w:snapToGrid w:val="0"/>
        <w:spacing w:line="360" w:lineRule="auto"/>
        <w:ind w:firstLineChars="202" w:firstLine="646"/>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税前建筑安装费用，指不包含可抵扣进项税的人工费、材料费、施工船舶机械使用费、其他直接费、间接费和利润之和；</w:t>
      </w:r>
    </w:p>
    <w:p w:rsidR="00C234D9" w:rsidRDefault="00C234D9" w:rsidP="00C234D9">
      <w:pPr>
        <w:snapToGrid w:val="0"/>
        <w:spacing w:line="360" w:lineRule="auto"/>
        <w:ind w:firstLineChars="202" w:firstLine="646"/>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增值税进项税额，指纳税人购进货物、加工修理修配劳</w:t>
      </w:r>
      <w:r>
        <w:rPr>
          <w:rFonts w:ascii="仿宋_GB2312" w:eastAsia="仿宋_GB2312" w:hAnsi="仿宋_GB2312" w:cs="宋体" w:hint="eastAsia"/>
          <w:color w:val="000000"/>
          <w:kern w:val="0"/>
          <w:sz w:val="32"/>
          <w:szCs w:val="30"/>
        </w:rPr>
        <w:lastRenderedPageBreak/>
        <w:t>务、服务、无形资产或者不动产，支付或者负担的增值税额；</w:t>
      </w:r>
    </w:p>
    <w:p w:rsidR="00C234D9" w:rsidRDefault="00C234D9" w:rsidP="00C234D9">
      <w:pPr>
        <w:snapToGrid w:val="0"/>
        <w:spacing w:line="360" w:lineRule="auto"/>
        <w:ind w:firstLineChars="202" w:firstLine="646"/>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增值税应纳税额，指当期销项税额抵扣当期进项税额后的余额；</w:t>
      </w:r>
    </w:p>
    <w:p w:rsidR="00C234D9" w:rsidRDefault="00C234D9" w:rsidP="00C234D9">
      <w:pPr>
        <w:snapToGrid w:val="0"/>
        <w:spacing w:line="360" w:lineRule="auto"/>
        <w:ind w:firstLineChars="202" w:firstLine="646"/>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附加税费，指应计入建筑安装费用内的，以增值税应纳税额为基础计算的城市建设维护税、教育费附加及地方教育附加等。</w:t>
      </w:r>
    </w:p>
    <w:p w:rsidR="00C234D9" w:rsidRDefault="00C234D9" w:rsidP="00C234D9">
      <w:pPr>
        <w:pStyle w:val="1"/>
        <w:snapToGrid w:val="0"/>
        <w:spacing w:beforeLines="50" w:before="156" w:after="0" w:line="360" w:lineRule="auto"/>
        <w:rPr>
          <w:rFonts w:ascii="仿宋_GB2312" w:eastAsia="仿宋_GB2312" w:hAnsi="仿宋_GB2312" w:cs="宋体" w:hint="eastAsia"/>
          <w:color w:val="000000"/>
          <w:kern w:val="0"/>
          <w:sz w:val="32"/>
          <w:szCs w:val="30"/>
        </w:rPr>
      </w:pPr>
      <w:bookmarkStart w:id="2" w:name="_Toc454783913"/>
      <w:r>
        <w:rPr>
          <w:rFonts w:ascii="仿宋_GB2312" w:eastAsia="仿宋_GB2312" w:hAnsi="仿宋_GB2312" w:cs="宋体" w:hint="eastAsia"/>
          <w:color w:val="000000"/>
          <w:kern w:val="0"/>
          <w:sz w:val="32"/>
          <w:szCs w:val="30"/>
        </w:rPr>
        <w:t xml:space="preserve">    </w:t>
      </w:r>
      <w:r>
        <w:rPr>
          <w:rFonts w:ascii="黑体" w:eastAsia="黑体" w:hAnsi="黑体" w:cs="宋体" w:hint="eastAsia"/>
          <w:b w:val="0"/>
          <w:bCs w:val="0"/>
          <w:color w:val="000000"/>
          <w:kern w:val="0"/>
          <w:sz w:val="32"/>
          <w:szCs w:val="30"/>
        </w:rPr>
        <w:t>三、</w:t>
      </w:r>
      <w:bookmarkEnd w:id="2"/>
      <w:r>
        <w:rPr>
          <w:rFonts w:ascii="黑体" w:eastAsia="黑体" w:hAnsi="黑体" w:cs="宋体" w:hint="eastAsia"/>
          <w:b w:val="0"/>
          <w:bCs w:val="0"/>
          <w:color w:val="000000"/>
          <w:kern w:val="0"/>
          <w:sz w:val="32"/>
          <w:szCs w:val="30"/>
        </w:rPr>
        <w:t>水工建筑及安装工程估算、概算、预算编制</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后，执行《水运工程建设项目投资估算编制规定》（JTS115-2014）《沿海港口建设工程概算预算编制规定》及配套定额（交水发﹝2004﹞247号）、《内河航运建设工程概算预算编制规定》（JTS116-1-2014）及配套定额、《港口设施维护工程预算编制规定》（JTS117-1-2016）等计价依据，按以下规定进行调整：</w:t>
      </w:r>
    </w:p>
    <w:p w:rsidR="00C234D9" w:rsidRDefault="00C234D9" w:rsidP="00C234D9">
      <w:pPr>
        <w:snapToGrid w:val="0"/>
        <w:spacing w:line="360" w:lineRule="auto"/>
        <w:ind w:firstLineChars="200" w:firstLine="640"/>
        <w:rPr>
          <w:rFonts w:ascii="仿宋_GB2312" w:eastAsia="仿宋_GB2312" w:hAnsi="仿宋_GB2312" w:cs="宋体" w:hint="eastAsia"/>
          <w:bCs/>
          <w:color w:val="000000"/>
          <w:kern w:val="0"/>
          <w:sz w:val="32"/>
          <w:szCs w:val="30"/>
        </w:rPr>
      </w:pPr>
      <w:r>
        <w:rPr>
          <w:rFonts w:ascii="仿宋_GB2312" w:eastAsia="仿宋_GB2312" w:hAnsi="仿宋_GB2312" w:cs="宋体" w:hint="eastAsia"/>
          <w:bCs/>
          <w:color w:val="000000"/>
          <w:kern w:val="0"/>
          <w:sz w:val="32"/>
          <w:szCs w:val="30"/>
        </w:rPr>
        <w:t>（一）费用项目内容调整。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1.建筑安装工程的税金指计入建筑安装工程造价内的增值税应纳税额、城市维护建设税、教育费附加及地方教育附加等。 </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城市维护建设税、教育费附加及地方教育附加按增值税应纳税额乘以相应附加税率计算。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2.专项费用指在工程实施中发生一定工作量或费用性支出，如施工过程中工程构件及大型设备运输的过路、过桥、过闸、疏浚物倾倒等发生或缴纳的费用。专项费用应</w:t>
      </w:r>
      <w:r>
        <w:rPr>
          <w:rFonts w:ascii="仿宋_GB2312" w:eastAsia="仿宋_GB2312" w:hAnsi="仿宋_GB2312" w:cs="宋体" w:hint="eastAsia"/>
          <w:color w:val="000000"/>
          <w:kern w:val="0"/>
          <w:sz w:val="32"/>
          <w:szCs w:val="30"/>
        </w:rPr>
        <w:lastRenderedPageBreak/>
        <w:t>根据工程、工作或费用内容按相应标准计算，并按规定计算税金。</w:t>
      </w:r>
    </w:p>
    <w:p w:rsidR="00C234D9" w:rsidRDefault="00C234D9" w:rsidP="00C234D9">
      <w:pPr>
        <w:widowControl/>
        <w:shd w:val="clear" w:color="auto" w:fill="FFFFFF"/>
        <w:tabs>
          <w:tab w:val="left" w:pos="5245"/>
        </w:tabs>
        <w:snapToGrid w:val="0"/>
        <w:spacing w:line="360" w:lineRule="auto"/>
        <w:ind w:firstLineChars="200" w:firstLine="640"/>
        <w:jc w:val="left"/>
        <w:rPr>
          <w:rFonts w:ascii="仿宋_GB2312" w:eastAsia="仿宋_GB2312" w:hAnsi="仿宋_GB2312" w:cs="宋体" w:hint="eastAsia"/>
          <w:bCs/>
          <w:color w:val="000000"/>
          <w:kern w:val="0"/>
          <w:sz w:val="32"/>
          <w:szCs w:val="30"/>
        </w:rPr>
      </w:pPr>
      <w:r>
        <w:rPr>
          <w:rFonts w:ascii="仿宋_GB2312" w:eastAsia="仿宋_GB2312" w:hAnsi="仿宋_GB2312" w:cs="宋体" w:hint="eastAsia"/>
          <w:bCs/>
          <w:color w:val="000000"/>
          <w:kern w:val="0"/>
          <w:sz w:val="32"/>
          <w:szCs w:val="30"/>
        </w:rPr>
        <w:t>（二）各项费用要素计算方法。</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1.定额人工费，不含可抵扣进项税。 </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2.除税后的材料费按下式计算：</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 w:val="32"/>
          <w:szCs w:val="30"/>
        </w:rPr>
        <w:t xml:space="preserve">　　</w:t>
      </w:r>
      <w:r>
        <w:rPr>
          <w:rFonts w:ascii="仿宋_GB2312" w:eastAsia="仿宋_GB2312" w:hAnsi="仿宋_GB2312" w:cs="宋体" w:hint="eastAsia"/>
          <w:b/>
          <w:color w:val="000000"/>
          <w:kern w:val="0"/>
          <w:sz w:val="32"/>
          <w:szCs w:val="30"/>
        </w:rPr>
        <w:t>除</w:t>
      </w:r>
      <w:proofErr w:type="gramStart"/>
      <w:r>
        <w:rPr>
          <w:rFonts w:ascii="仿宋_GB2312" w:eastAsia="仿宋_GB2312" w:hAnsi="仿宋_GB2312" w:cs="宋体" w:hint="eastAsia"/>
          <w:b/>
          <w:color w:val="000000"/>
          <w:kern w:val="0"/>
          <w:sz w:val="32"/>
          <w:szCs w:val="30"/>
        </w:rPr>
        <w:t>税材料</w:t>
      </w:r>
      <w:proofErr w:type="gramEnd"/>
      <w:r>
        <w:rPr>
          <w:rFonts w:ascii="仿宋_GB2312" w:eastAsia="仿宋_GB2312" w:hAnsi="仿宋_GB2312" w:cs="宋体" w:hint="eastAsia"/>
          <w:b/>
          <w:color w:val="000000"/>
          <w:kern w:val="0"/>
          <w:sz w:val="32"/>
          <w:szCs w:val="30"/>
        </w:rPr>
        <w:t>价格=含税材料价格/（1+材料综合抵扣率）</w:t>
      </w:r>
    </w:p>
    <w:p w:rsidR="00C234D9" w:rsidRDefault="00C234D9" w:rsidP="00C234D9">
      <w:pPr>
        <w:widowControl/>
        <w:shd w:val="clear" w:color="auto" w:fill="FFFFFF"/>
        <w:snapToGrid w:val="0"/>
        <w:spacing w:line="360" w:lineRule="auto"/>
        <w:ind w:left="640" w:hangingChars="200" w:hanging="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税材料</w:t>
      </w:r>
      <w:proofErr w:type="gramEnd"/>
      <w:r>
        <w:rPr>
          <w:rFonts w:ascii="仿宋_GB2312" w:eastAsia="仿宋_GB2312" w:hAnsi="仿宋_GB2312" w:cs="宋体" w:hint="eastAsia"/>
          <w:color w:val="000000"/>
          <w:kern w:val="0"/>
          <w:sz w:val="32"/>
          <w:szCs w:val="30"/>
        </w:rPr>
        <w:t>价格，指不含可抵扣进项税的材料价格；</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含税材料价格，指包含可抵扣进项税的材料价格。</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材料综合抵扣率见表1。</w:t>
      </w:r>
    </w:p>
    <w:p w:rsidR="00C234D9" w:rsidRDefault="00C234D9" w:rsidP="00C234D9">
      <w:pPr>
        <w:snapToGrid w:val="0"/>
        <w:spacing w:line="460" w:lineRule="exact"/>
        <w:jc w:val="center"/>
        <w:rPr>
          <w:rFonts w:ascii="仿宋_GB2312" w:eastAsia="仿宋_GB2312" w:hAnsi="仿宋_GB2312" w:hint="eastAsia"/>
          <w:b/>
          <w:szCs w:val="21"/>
        </w:rPr>
      </w:pPr>
      <w:r>
        <w:rPr>
          <w:rFonts w:ascii="仿宋_GB2312" w:eastAsia="仿宋_GB2312" w:hAnsi="仿宋_GB2312" w:hint="eastAsia"/>
          <w:b/>
          <w:szCs w:val="21"/>
        </w:rPr>
        <w:t>表1  各类材料综合抵扣率</w:t>
      </w:r>
    </w:p>
    <w:tbl>
      <w:tblPr>
        <w:tblW w:w="0" w:type="auto"/>
        <w:tblInd w:w="103" w:type="dxa"/>
        <w:tblLayout w:type="fixed"/>
        <w:tblLook w:val="0000" w:firstRow="0" w:lastRow="0" w:firstColumn="0" w:lastColumn="0" w:noHBand="0" w:noVBand="0"/>
      </w:tblPr>
      <w:tblGrid>
        <w:gridCol w:w="907"/>
        <w:gridCol w:w="5761"/>
        <w:gridCol w:w="1701"/>
      </w:tblGrid>
      <w:tr w:rsidR="00C234D9" w:rsidTr="00817E03">
        <w:trPr>
          <w:trHeight w:val="315"/>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kern w:val="0"/>
                <w:szCs w:val="21"/>
              </w:rPr>
            </w:pPr>
            <w:r>
              <w:rPr>
                <w:rFonts w:ascii="仿宋_GB2312" w:eastAsia="仿宋_GB2312" w:hAnsi="仿宋_GB2312" w:cs="宋体" w:hint="eastAsia"/>
                <w:b/>
                <w:kern w:val="0"/>
                <w:szCs w:val="21"/>
              </w:rPr>
              <w:t>序号</w:t>
            </w:r>
          </w:p>
        </w:tc>
        <w:tc>
          <w:tcPr>
            <w:tcW w:w="5761" w:type="dxa"/>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b/>
                <w:kern w:val="0"/>
                <w:szCs w:val="21"/>
              </w:rPr>
            </w:pPr>
            <w:r>
              <w:rPr>
                <w:rFonts w:ascii="仿宋_GB2312" w:eastAsia="仿宋_GB2312" w:hAnsi="仿宋_GB2312" w:cs="宋体" w:hint="eastAsia"/>
                <w:b/>
                <w:kern w:val="0"/>
                <w:szCs w:val="21"/>
              </w:rPr>
              <w:t>材料名称</w:t>
            </w:r>
          </w:p>
        </w:tc>
        <w:tc>
          <w:tcPr>
            <w:tcW w:w="1701"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kern w:val="0"/>
                <w:szCs w:val="21"/>
              </w:rPr>
            </w:pPr>
            <w:r>
              <w:rPr>
                <w:rFonts w:ascii="仿宋_GB2312" w:eastAsia="仿宋_GB2312" w:hAnsi="仿宋_GB2312" w:cs="宋体" w:hint="eastAsia"/>
                <w:b/>
                <w:kern w:val="0"/>
                <w:szCs w:val="21"/>
              </w:rPr>
              <w:t>综合抵扣率（%）</w:t>
            </w:r>
          </w:p>
        </w:tc>
      </w:tr>
      <w:tr w:rsidR="00C234D9" w:rsidTr="00817E03">
        <w:trPr>
          <w:trHeight w:val="20"/>
        </w:trPr>
        <w:tc>
          <w:tcPr>
            <w:tcW w:w="907"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5761"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黑色金属</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16.15</w:t>
            </w:r>
          </w:p>
        </w:tc>
      </w:tr>
      <w:tr w:rsidR="00C234D9" w:rsidTr="00817E03">
        <w:trPr>
          <w:trHeight w:val="20"/>
        </w:trPr>
        <w:tc>
          <w:tcPr>
            <w:tcW w:w="907"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其中：自行加工的钢拉杆、钢管桩等</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14.01</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有色金属</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16.49</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木材、竹材及制品</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16.29</w:t>
            </w:r>
          </w:p>
        </w:tc>
      </w:tr>
      <w:tr w:rsidR="00C234D9" w:rsidTr="00817E03">
        <w:trPr>
          <w:trHeight w:val="20"/>
        </w:trPr>
        <w:tc>
          <w:tcPr>
            <w:tcW w:w="907" w:type="dxa"/>
            <w:tcBorders>
              <w:top w:val="nil"/>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w:t>
            </w: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水泥及胶凝材料</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15.88</w:t>
            </w:r>
          </w:p>
        </w:tc>
      </w:tr>
      <w:tr w:rsidR="00C234D9" w:rsidTr="00817E03">
        <w:trPr>
          <w:trHeight w:val="20"/>
        </w:trPr>
        <w:tc>
          <w:tcPr>
            <w:tcW w:w="907" w:type="dxa"/>
            <w:tcBorders>
              <w:top w:val="single" w:sz="4" w:space="0" w:color="auto"/>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5</w:t>
            </w: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砂石砖瓦</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4.14</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6</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焊接材料</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16.25</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7</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油漆及涂料</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16.87</w:t>
            </w:r>
          </w:p>
        </w:tc>
      </w:tr>
      <w:tr w:rsidR="00C234D9" w:rsidTr="00817E03">
        <w:trPr>
          <w:trHeight w:val="20"/>
        </w:trPr>
        <w:tc>
          <w:tcPr>
            <w:tcW w:w="907" w:type="dxa"/>
            <w:vMerge w:val="restart"/>
            <w:tcBorders>
              <w:top w:val="nil"/>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8</w:t>
            </w: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油品及化工材料</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16.58</w:t>
            </w:r>
          </w:p>
        </w:tc>
      </w:tr>
      <w:tr w:rsidR="00C234D9" w:rsidTr="00817E03">
        <w:trPr>
          <w:trHeight w:val="20"/>
        </w:trPr>
        <w:tc>
          <w:tcPr>
            <w:tcW w:w="907" w:type="dxa"/>
            <w:vMerge/>
            <w:tcBorders>
              <w:top w:val="nil"/>
              <w:left w:val="single" w:sz="4" w:space="0" w:color="auto"/>
              <w:bottom w:val="nil"/>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其中：氧气</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16.52</w:t>
            </w:r>
          </w:p>
        </w:tc>
      </w:tr>
      <w:tr w:rsidR="00C234D9" w:rsidTr="00817E03">
        <w:trPr>
          <w:trHeight w:val="20"/>
        </w:trPr>
        <w:tc>
          <w:tcPr>
            <w:tcW w:w="907" w:type="dxa"/>
            <w:vMerge w:val="restart"/>
            <w:tcBorders>
              <w:top w:val="single" w:sz="4" w:space="0" w:color="auto"/>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9</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金属制品及五金</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16.44</w:t>
            </w:r>
          </w:p>
        </w:tc>
      </w:tr>
      <w:tr w:rsidR="00C234D9" w:rsidTr="00817E03">
        <w:trPr>
          <w:trHeight w:val="20"/>
        </w:trPr>
        <w:tc>
          <w:tcPr>
            <w:tcW w:w="907" w:type="dxa"/>
            <w:vMerge/>
            <w:tcBorders>
              <w:top w:val="single" w:sz="4" w:space="0" w:color="auto"/>
              <w:left w:val="single" w:sz="4" w:space="0" w:color="auto"/>
              <w:bottom w:val="nil"/>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其中：自行加工的定型组合钢模、钢护筒、系船柱壳体等</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13.68</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10</w:t>
            </w:r>
          </w:p>
        </w:tc>
        <w:tc>
          <w:tcPr>
            <w:tcW w:w="5761"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民用爆破器材</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16.66</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11</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管材</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16.02</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12</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阀门管件</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16.76</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13</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电线电缆</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15.96</w:t>
            </w:r>
          </w:p>
        </w:tc>
      </w:tr>
      <w:tr w:rsidR="00C234D9" w:rsidTr="00817E03">
        <w:trPr>
          <w:trHeight w:val="20"/>
        </w:trPr>
        <w:tc>
          <w:tcPr>
            <w:tcW w:w="907" w:type="dxa"/>
            <w:tcBorders>
              <w:top w:val="single" w:sz="4" w:space="0" w:color="auto"/>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14</w:t>
            </w: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商品混凝土（仅限于以水泥为原料生产的水泥混凝土）</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3.48</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自来水</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13.00</w:t>
            </w:r>
          </w:p>
        </w:tc>
      </w:tr>
      <w:tr w:rsidR="00C234D9" w:rsidTr="00817E03">
        <w:trPr>
          <w:trHeight w:val="20"/>
        </w:trPr>
        <w:tc>
          <w:tcPr>
            <w:tcW w:w="907" w:type="dxa"/>
            <w:tcBorders>
              <w:top w:val="nil"/>
              <w:left w:val="single" w:sz="4"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16</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船用水</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10.57</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17</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玻璃及陶瓷制品</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15.27</w:t>
            </w:r>
          </w:p>
        </w:tc>
      </w:tr>
      <w:tr w:rsidR="00C234D9" w:rsidTr="00817E03">
        <w:trPr>
          <w:trHeight w:val="20"/>
        </w:trPr>
        <w:tc>
          <w:tcPr>
            <w:tcW w:w="907"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lastRenderedPageBreak/>
              <w:t>18</w:t>
            </w: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塑料及橡胶制品</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15.70</w:t>
            </w:r>
          </w:p>
        </w:tc>
      </w:tr>
      <w:tr w:rsidR="00C234D9" w:rsidTr="00817E03">
        <w:trPr>
          <w:trHeight w:val="20"/>
        </w:trPr>
        <w:tc>
          <w:tcPr>
            <w:tcW w:w="907"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5761"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roofErr w:type="gramStart"/>
            <w:r>
              <w:rPr>
                <w:rFonts w:ascii="仿宋_GB2312" w:eastAsia="仿宋_GB2312" w:hAnsi="仿宋_GB2312" w:cs="宋体" w:hint="eastAsia"/>
                <w:color w:val="000000"/>
                <w:kern w:val="0"/>
                <w:szCs w:val="21"/>
              </w:rPr>
              <w:t>橡胶护弦</w:t>
            </w:r>
            <w:proofErr w:type="gramEnd"/>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13.79</w:t>
            </w:r>
          </w:p>
        </w:tc>
      </w:tr>
      <w:tr w:rsidR="00C234D9" w:rsidTr="00817E03">
        <w:trPr>
          <w:trHeight w:val="20"/>
        </w:trPr>
        <w:tc>
          <w:tcPr>
            <w:tcW w:w="90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19</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石棉及制品</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15.70</w:t>
            </w:r>
          </w:p>
        </w:tc>
      </w:tr>
      <w:tr w:rsidR="00C234D9" w:rsidTr="00817E03">
        <w:trPr>
          <w:trHeight w:val="20"/>
        </w:trPr>
        <w:tc>
          <w:tcPr>
            <w:tcW w:w="90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20</w:t>
            </w:r>
          </w:p>
        </w:tc>
        <w:tc>
          <w:tcPr>
            <w:tcW w:w="576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其他材料</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15.70</w:t>
            </w:r>
          </w:p>
        </w:tc>
      </w:tr>
    </w:tbl>
    <w:p w:rsidR="00C234D9" w:rsidRDefault="00C234D9" w:rsidP="00C234D9">
      <w:pPr>
        <w:widowControl/>
        <w:shd w:val="clear" w:color="auto" w:fill="FFFFFF"/>
        <w:adjustRightInd w:val="0"/>
        <w:spacing w:line="460" w:lineRule="exact"/>
        <w:jc w:val="left"/>
        <w:rPr>
          <w:rFonts w:ascii="仿宋_GB2312" w:eastAsia="仿宋_GB2312" w:hAnsi="仿宋_GB2312" w:cs="宋体" w:hint="eastAsia"/>
          <w:bCs/>
          <w:kern w:val="0"/>
          <w:szCs w:val="21"/>
        </w:rPr>
      </w:pPr>
      <w:r>
        <w:rPr>
          <w:rFonts w:ascii="仿宋_GB2312" w:eastAsia="仿宋_GB2312" w:hAnsi="仿宋_GB2312" w:cs="宋体" w:hint="eastAsia"/>
          <w:kern w:val="0"/>
          <w:szCs w:val="21"/>
        </w:rPr>
        <w:t xml:space="preserve">    注：当上述材料综合抵扣率与实际情况不同时，可据实调整。</w:t>
      </w:r>
    </w:p>
    <w:p w:rsidR="00C234D9" w:rsidRDefault="00C234D9" w:rsidP="00C234D9">
      <w:pPr>
        <w:widowControl/>
        <w:shd w:val="clear" w:color="auto" w:fill="FFFFFF"/>
        <w:snapToGrid w:val="0"/>
        <w:spacing w:beforeLines="50" w:before="156"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3.除税后的施工船舶及机械使用费，应根据《沿海港口水工建筑及装卸机械设备安装工程船舶机械艘（台）班费用定额》（交水发﹝2004﹞247号）和《内河航运工程船舶机械艘（台）班费用定额》（JTS275-2-2014</w:t>
      </w:r>
      <w:r>
        <w:rPr>
          <w:rFonts w:ascii="仿宋_GB2312" w:eastAsia="仿宋_GB2312" w:hAnsi="仿宋_GB2312" w:cs="宋体" w:hint="eastAsia"/>
          <w:kern w:val="0"/>
          <w:sz w:val="32"/>
          <w:szCs w:val="30"/>
        </w:rPr>
        <w:t>），按下列规定计算：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（1）除税后的一类费用按下式计算：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除税船舶机械艘（台）班单价一类费用=含税船舶机械艘（台）班单价一类费用/（1+一类费用综合抵扣率）</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除税船舶机械艘（台）班单价一类费用，指不包含可抵扣进项税的船舶机械艘（台）班单价一类费用；</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含税船舶机械艘（台）班单价一类费用，指现行定额船舶机械单价一类费用。</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一类费用综合抵扣率见表2～表5。</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（2）二类费用中船员及机械使用工定额人工单价不含可抵扣进项税，燃料动力费、水等费用按材料费计算办法执行；</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（3）车船税和相关费不含可抵扣进项税。　</w:t>
      </w:r>
    </w:p>
    <w:p w:rsidR="00C234D9" w:rsidRDefault="00C234D9" w:rsidP="00C234D9">
      <w:pPr>
        <w:widowControl/>
        <w:shd w:val="clear" w:color="auto" w:fill="FFFFFF"/>
        <w:snapToGrid w:val="0"/>
        <w:ind w:firstLineChars="200" w:firstLine="422"/>
        <w:jc w:val="center"/>
        <w:rPr>
          <w:rFonts w:ascii="仿宋_GB2312" w:eastAsia="仿宋_GB2312" w:hAnsi="仿宋_GB2312" w:cs="宋体" w:hint="eastAsia"/>
          <w:color w:val="000000"/>
          <w:kern w:val="0"/>
          <w:szCs w:val="30"/>
        </w:rPr>
      </w:pPr>
      <w:r>
        <w:rPr>
          <w:rFonts w:ascii="仿宋_GB2312" w:eastAsia="仿宋_GB2312" w:hAnsi="仿宋_GB2312" w:cs="宋体" w:hint="eastAsia"/>
          <w:b/>
          <w:bCs/>
          <w:color w:val="000000"/>
          <w:kern w:val="0"/>
          <w:szCs w:val="21"/>
        </w:rPr>
        <w:t>表2  沿海施工</w:t>
      </w:r>
      <w:proofErr w:type="gramStart"/>
      <w:r>
        <w:rPr>
          <w:rFonts w:ascii="仿宋_GB2312" w:eastAsia="仿宋_GB2312" w:hAnsi="仿宋_GB2312" w:cs="宋体" w:hint="eastAsia"/>
          <w:b/>
          <w:bCs/>
          <w:color w:val="000000"/>
          <w:kern w:val="0"/>
          <w:szCs w:val="21"/>
        </w:rPr>
        <w:t>船舶艘班单价</w:t>
      </w:r>
      <w:proofErr w:type="gramEnd"/>
      <w:r>
        <w:rPr>
          <w:rFonts w:ascii="仿宋_GB2312" w:eastAsia="仿宋_GB2312" w:hAnsi="仿宋_GB2312" w:cs="宋体" w:hint="eastAsia"/>
          <w:b/>
          <w:bCs/>
          <w:color w:val="000000"/>
          <w:kern w:val="0"/>
          <w:szCs w:val="21"/>
        </w:rPr>
        <w:t>一类费用综合抵扣率</w:t>
      </w:r>
    </w:p>
    <w:tbl>
      <w:tblPr>
        <w:tblW w:w="0" w:type="auto"/>
        <w:tblLayout w:type="fixed"/>
        <w:tblLook w:val="0000" w:firstRow="0" w:lastRow="0" w:firstColumn="0" w:lastColumn="0" w:noHBand="0" w:noVBand="0"/>
      </w:tblPr>
      <w:tblGrid>
        <w:gridCol w:w="959"/>
        <w:gridCol w:w="1152"/>
        <w:gridCol w:w="1656"/>
        <w:gridCol w:w="4846"/>
      </w:tblGrid>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lastRenderedPageBreak/>
              <w:t>序号</w:t>
            </w:r>
          </w:p>
        </w:tc>
        <w:tc>
          <w:tcPr>
            <w:tcW w:w="280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船舶名称</w:t>
            </w:r>
          </w:p>
        </w:tc>
        <w:tc>
          <w:tcPr>
            <w:tcW w:w="48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一类费用综合抵扣率（%）</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打桩船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6.99</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起重船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6.98</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挖泥船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6.98</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混凝土搅拌船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6.01</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152"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驳船、浮坞</w:t>
            </w:r>
          </w:p>
        </w:tc>
        <w:tc>
          <w:tcPr>
            <w:tcW w:w="165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非自航</w:t>
            </w:r>
          </w:p>
        </w:tc>
        <w:tc>
          <w:tcPr>
            <w:tcW w:w="48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6.61</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115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65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自航</w:t>
            </w:r>
          </w:p>
        </w:tc>
        <w:tc>
          <w:tcPr>
            <w:tcW w:w="48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6.47</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拖轮</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6.47</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钻孔炸礁船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6.17</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打夯船、钻探船</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6.18</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辅助船舶</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6.18</w:t>
            </w:r>
          </w:p>
        </w:tc>
      </w:tr>
      <w:tr w:rsidR="00C234D9" w:rsidTr="00817E03">
        <w:trPr>
          <w:trHeight w:val="23"/>
          <w:tblHeader/>
        </w:trPr>
        <w:tc>
          <w:tcPr>
            <w:tcW w:w="95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2808"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打桩锤</w:t>
            </w:r>
          </w:p>
        </w:tc>
        <w:tc>
          <w:tcPr>
            <w:tcW w:w="484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4.83</w:t>
            </w:r>
          </w:p>
        </w:tc>
      </w:tr>
    </w:tbl>
    <w:p w:rsidR="00C234D9" w:rsidRDefault="00C234D9" w:rsidP="00C234D9">
      <w:pPr>
        <w:widowControl/>
        <w:shd w:val="clear" w:color="auto" w:fill="FFFFFF"/>
        <w:adjustRightInd w:val="0"/>
        <w:snapToGrid w:val="0"/>
        <w:spacing w:beforeLines="50" w:before="156"/>
        <w:jc w:val="center"/>
        <w:rPr>
          <w:rFonts w:ascii="仿宋_GB2312" w:eastAsia="仿宋_GB2312" w:hAnsi="仿宋_GB2312" w:cs="宋体" w:hint="eastAsia"/>
          <w:b/>
          <w:bCs/>
          <w:kern w:val="0"/>
          <w:szCs w:val="21"/>
        </w:rPr>
      </w:pPr>
      <w:r>
        <w:rPr>
          <w:rFonts w:ascii="仿宋_GB2312" w:eastAsia="仿宋_GB2312" w:hAnsi="仿宋_GB2312" w:cs="宋体" w:hint="eastAsia"/>
          <w:b/>
          <w:kern w:val="0"/>
          <w:szCs w:val="21"/>
        </w:rPr>
        <w:t xml:space="preserve">  表3  </w:t>
      </w:r>
      <w:r>
        <w:rPr>
          <w:rFonts w:ascii="仿宋_GB2312" w:eastAsia="仿宋_GB2312" w:hAnsi="仿宋_GB2312" w:cs="宋体" w:hint="eastAsia"/>
          <w:b/>
          <w:bCs/>
          <w:color w:val="000000"/>
          <w:kern w:val="0"/>
          <w:szCs w:val="21"/>
        </w:rPr>
        <w:t>内河施工</w:t>
      </w:r>
      <w:proofErr w:type="gramStart"/>
      <w:r>
        <w:rPr>
          <w:rFonts w:ascii="仿宋_GB2312" w:eastAsia="仿宋_GB2312" w:hAnsi="仿宋_GB2312" w:cs="宋体" w:hint="eastAsia"/>
          <w:b/>
          <w:bCs/>
          <w:color w:val="000000"/>
          <w:kern w:val="0"/>
          <w:szCs w:val="21"/>
        </w:rPr>
        <w:t>船舶艘班单价</w:t>
      </w:r>
      <w:proofErr w:type="gramEnd"/>
      <w:r>
        <w:rPr>
          <w:rFonts w:ascii="仿宋_GB2312" w:eastAsia="仿宋_GB2312" w:hAnsi="仿宋_GB2312" w:cs="宋体" w:hint="eastAsia"/>
          <w:b/>
          <w:bCs/>
          <w:color w:val="000000"/>
          <w:kern w:val="0"/>
          <w:szCs w:val="21"/>
        </w:rPr>
        <w:t>一类费用综合抵扣率</w:t>
      </w:r>
    </w:p>
    <w:tbl>
      <w:tblPr>
        <w:tblW w:w="0" w:type="auto"/>
        <w:tblLayout w:type="fixed"/>
        <w:tblLook w:val="0000" w:firstRow="0" w:lastRow="0" w:firstColumn="0" w:lastColumn="0" w:noHBand="0" w:noVBand="0"/>
      </w:tblPr>
      <w:tblGrid>
        <w:gridCol w:w="993"/>
        <w:gridCol w:w="1429"/>
        <w:gridCol w:w="1406"/>
        <w:gridCol w:w="4819"/>
      </w:tblGrid>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序号</w:t>
            </w:r>
          </w:p>
        </w:tc>
        <w:tc>
          <w:tcPr>
            <w:tcW w:w="28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船舶名称</w:t>
            </w:r>
          </w:p>
        </w:tc>
        <w:tc>
          <w:tcPr>
            <w:tcW w:w="481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一类费用综合抵扣率（%）</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打桩船</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15.45</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起重船</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15.72</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挖泥船</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15.72</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1429" w:type="dxa"/>
            <w:vMerge w:val="restart"/>
            <w:tcBorders>
              <w:top w:val="single" w:sz="4" w:space="0" w:color="auto"/>
              <w:left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驳船、浮坞</w:t>
            </w:r>
          </w:p>
        </w:tc>
        <w:tc>
          <w:tcPr>
            <w:tcW w:w="140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非自航</w:t>
            </w:r>
          </w:p>
        </w:tc>
        <w:tc>
          <w:tcPr>
            <w:tcW w:w="4819" w:type="dxa"/>
            <w:tcBorders>
              <w:top w:val="single" w:sz="4" w:space="0" w:color="auto"/>
              <w:left w:val="nil"/>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16.10</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429" w:type="dxa"/>
            <w:vMerge/>
            <w:tcBorders>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40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自航</w:t>
            </w:r>
          </w:p>
        </w:tc>
        <w:tc>
          <w:tcPr>
            <w:tcW w:w="4819" w:type="dxa"/>
            <w:tcBorders>
              <w:top w:val="single" w:sz="4" w:space="0" w:color="auto"/>
              <w:left w:val="nil"/>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16.11</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拖轮</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16.00</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钻孔炸礁船</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16.11</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打夯船、钻探船</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16.11</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辅助船舶</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16.11</w:t>
            </w:r>
          </w:p>
        </w:tc>
      </w:tr>
      <w:tr w:rsidR="00C234D9" w:rsidTr="00817E03">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打桩锤</w:t>
            </w:r>
          </w:p>
        </w:tc>
        <w:tc>
          <w:tcPr>
            <w:tcW w:w="4819" w:type="dxa"/>
            <w:tcBorders>
              <w:top w:val="single" w:sz="4" w:space="0" w:color="auto"/>
              <w:left w:val="single" w:sz="4" w:space="0" w:color="auto"/>
              <w:bottom w:val="single" w:sz="4" w:space="0" w:color="auto"/>
              <w:right w:val="single" w:sz="4" w:space="0" w:color="auto"/>
            </w:tcBorders>
            <w:vAlign w:val="bottom"/>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15.96</w:t>
            </w:r>
          </w:p>
        </w:tc>
      </w:tr>
    </w:tbl>
    <w:p w:rsidR="00C234D9" w:rsidRDefault="00C234D9" w:rsidP="00C234D9">
      <w:pPr>
        <w:widowControl/>
        <w:shd w:val="clear" w:color="auto" w:fill="FFFFFF"/>
        <w:adjustRightInd w:val="0"/>
        <w:snapToGrid w:val="0"/>
        <w:spacing w:beforeLines="50" w:before="156"/>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表4  沿海施工机械台班单价一类费用综合抵扣率</w:t>
      </w:r>
    </w:p>
    <w:tbl>
      <w:tblPr>
        <w:tblW w:w="0" w:type="auto"/>
        <w:tblInd w:w="-34" w:type="dxa"/>
        <w:tblLayout w:type="fixed"/>
        <w:tblLook w:val="0000" w:firstRow="0" w:lastRow="0" w:firstColumn="0" w:lastColumn="0" w:noHBand="0" w:noVBand="0"/>
      </w:tblPr>
      <w:tblGrid>
        <w:gridCol w:w="993"/>
        <w:gridCol w:w="2835"/>
        <w:gridCol w:w="2410"/>
        <w:gridCol w:w="2409"/>
      </w:tblGrid>
      <w:tr w:rsidR="00C234D9" w:rsidTr="00817E03">
        <w:trPr>
          <w:trHeight w:val="20"/>
          <w:tblHeader/>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序号</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机械名称</w:t>
            </w:r>
          </w:p>
        </w:tc>
        <w:tc>
          <w:tcPr>
            <w:tcW w:w="4819"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一类费用综合抵扣率（%）</w:t>
            </w:r>
          </w:p>
        </w:tc>
      </w:tr>
      <w:tr w:rsidR="00C234D9" w:rsidTr="00817E03">
        <w:trPr>
          <w:trHeight w:val="20"/>
          <w:tblHeader/>
        </w:trPr>
        <w:tc>
          <w:tcPr>
            <w:tcW w:w="99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b/>
                <w:color w:val="000000"/>
                <w:kern w:val="0"/>
                <w:szCs w:val="21"/>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b/>
                <w:color w:val="000000"/>
                <w:kern w:val="0"/>
                <w:szCs w:val="21"/>
              </w:rPr>
            </w:pP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无</w:t>
            </w:r>
            <w:proofErr w:type="gramStart"/>
            <w:r>
              <w:rPr>
                <w:rFonts w:ascii="仿宋_GB2312" w:eastAsia="仿宋_GB2312" w:hAnsi="仿宋_GB2312" w:cs="宋体" w:hint="eastAsia"/>
                <w:b/>
                <w:color w:val="000000"/>
                <w:kern w:val="0"/>
                <w:szCs w:val="21"/>
              </w:rPr>
              <w:t>安拆及</w:t>
            </w:r>
            <w:proofErr w:type="gramEnd"/>
            <w:r>
              <w:rPr>
                <w:rFonts w:ascii="仿宋_GB2312" w:eastAsia="仿宋_GB2312" w:hAnsi="仿宋_GB2312" w:cs="宋体" w:hint="eastAsia"/>
                <w:b/>
                <w:color w:val="000000"/>
                <w:kern w:val="0"/>
                <w:szCs w:val="21"/>
              </w:rPr>
              <w:t>辅助设施费</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proofErr w:type="gramStart"/>
            <w:r>
              <w:rPr>
                <w:rFonts w:ascii="仿宋_GB2312" w:eastAsia="仿宋_GB2312" w:hAnsi="仿宋_GB2312" w:cs="宋体" w:hint="eastAsia"/>
                <w:b/>
                <w:color w:val="000000"/>
                <w:kern w:val="0"/>
                <w:szCs w:val="21"/>
              </w:rPr>
              <w:t>含安拆及</w:t>
            </w:r>
            <w:proofErr w:type="gramEnd"/>
            <w:r>
              <w:rPr>
                <w:rFonts w:ascii="仿宋_GB2312" w:eastAsia="仿宋_GB2312" w:hAnsi="仿宋_GB2312" w:cs="宋体" w:hint="eastAsia"/>
                <w:b/>
                <w:color w:val="000000"/>
                <w:kern w:val="0"/>
                <w:szCs w:val="21"/>
              </w:rPr>
              <w:t>辅助设施费</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835"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土石方机械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16.29</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14.83</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水平运输机械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16.36</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16.25</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2835"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起重及垂直运输机械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16.44</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12.57</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2835"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打桩钻孔机械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16.44</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16.10</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2835"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木作、钢筋、混凝土机械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16.40</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13.32</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钢结构加工及焊接机械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16.69</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12.66</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动力机械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12.90</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泵类机械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14.19</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地下工程机械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16.66</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15.76</w:t>
            </w:r>
          </w:p>
        </w:tc>
      </w:tr>
      <w:tr w:rsidR="00C234D9" w:rsidTr="00817E03">
        <w:trPr>
          <w:trHeight w:val="20"/>
          <w:tblHeader/>
        </w:trPr>
        <w:tc>
          <w:tcPr>
            <w:tcW w:w="9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28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其他机械</w:t>
            </w:r>
          </w:p>
        </w:tc>
        <w:tc>
          <w:tcPr>
            <w:tcW w:w="241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16.45</w:t>
            </w:r>
          </w:p>
        </w:tc>
        <w:tc>
          <w:tcPr>
            <w:tcW w:w="24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14.63</w:t>
            </w:r>
          </w:p>
        </w:tc>
      </w:tr>
    </w:tbl>
    <w:p w:rsidR="00C234D9" w:rsidRDefault="00C234D9" w:rsidP="00C234D9">
      <w:pPr>
        <w:widowControl/>
        <w:shd w:val="clear" w:color="auto" w:fill="FFFFFF"/>
        <w:tabs>
          <w:tab w:val="left" w:pos="1843"/>
        </w:tabs>
        <w:adjustRightInd w:val="0"/>
        <w:snapToGrid w:val="0"/>
        <w:spacing w:beforeLines="50" w:before="156"/>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表5  内河施工机械台班单价一类费用综合抵扣率</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2410"/>
        <w:gridCol w:w="2409"/>
      </w:tblGrid>
      <w:tr w:rsidR="00C234D9" w:rsidTr="00817E03">
        <w:trPr>
          <w:trHeight w:val="20"/>
        </w:trPr>
        <w:tc>
          <w:tcPr>
            <w:tcW w:w="993" w:type="dxa"/>
            <w:vMerge w:val="restart"/>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序号</w:t>
            </w:r>
          </w:p>
        </w:tc>
        <w:tc>
          <w:tcPr>
            <w:tcW w:w="2835" w:type="dxa"/>
            <w:vMerge w:val="restart"/>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机械名称</w:t>
            </w:r>
          </w:p>
        </w:tc>
        <w:tc>
          <w:tcPr>
            <w:tcW w:w="4819" w:type="dxa"/>
            <w:gridSpan w:val="2"/>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一类费用综合抵扣率（%）</w:t>
            </w:r>
          </w:p>
        </w:tc>
      </w:tr>
      <w:tr w:rsidR="00C234D9" w:rsidTr="00817E03">
        <w:trPr>
          <w:trHeight w:val="20"/>
        </w:trPr>
        <w:tc>
          <w:tcPr>
            <w:tcW w:w="993" w:type="dxa"/>
            <w:vMerge/>
            <w:vAlign w:val="center"/>
          </w:tcPr>
          <w:p w:rsidR="00C234D9" w:rsidRDefault="00C234D9" w:rsidP="00817E03">
            <w:pPr>
              <w:widowControl/>
              <w:jc w:val="left"/>
              <w:rPr>
                <w:rFonts w:ascii="仿宋_GB2312" w:eastAsia="仿宋_GB2312" w:hAnsi="仿宋_GB2312" w:cs="宋体" w:hint="eastAsia"/>
                <w:b/>
                <w:color w:val="000000"/>
                <w:kern w:val="0"/>
                <w:szCs w:val="21"/>
              </w:rPr>
            </w:pPr>
          </w:p>
        </w:tc>
        <w:tc>
          <w:tcPr>
            <w:tcW w:w="2835" w:type="dxa"/>
            <w:vMerge/>
            <w:vAlign w:val="center"/>
          </w:tcPr>
          <w:p w:rsidR="00C234D9" w:rsidRDefault="00C234D9" w:rsidP="00817E03">
            <w:pPr>
              <w:widowControl/>
              <w:jc w:val="left"/>
              <w:rPr>
                <w:rFonts w:ascii="仿宋_GB2312" w:eastAsia="仿宋_GB2312" w:hAnsi="仿宋_GB2312" w:cs="宋体" w:hint="eastAsia"/>
                <w:b/>
                <w:color w:val="000000"/>
                <w:kern w:val="0"/>
                <w:szCs w:val="21"/>
              </w:rPr>
            </w:pPr>
          </w:p>
        </w:tc>
        <w:tc>
          <w:tcPr>
            <w:tcW w:w="2410" w:type="dxa"/>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无</w:t>
            </w:r>
            <w:proofErr w:type="gramStart"/>
            <w:r>
              <w:rPr>
                <w:rFonts w:ascii="仿宋_GB2312" w:eastAsia="仿宋_GB2312" w:hAnsi="仿宋_GB2312" w:cs="宋体" w:hint="eastAsia"/>
                <w:b/>
                <w:color w:val="000000"/>
                <w:kern w:val="0"/>
                <w:szCs w:val="21"/>
              </w:rPr>
              <w:t>安拆及</w:t>
            </w:r>
            <w:proofErr w:type="gramEnd"/>
            <w:r>
              <w:rPr>
                <w:rFonts w:ascii="仿宋_GB2312" w:eastAsia="仿宋_GB2312" w:hAnsi="仿宋_GB2312" w:cs="宋体" w:hint="eastAsia"/>
                <w:b/>
                <w:color w:val="000000"/>
                <w:kern w:val="0"/>
                <w:szCs w:val="21"/>
              </w:rPr>
              <w:t>辅助设施费</w:t>
            </w:r>
          </w:p>
        </w:tc>
        <w:tc>
          <w:tcPr>
            <w:tcW w:w="2409" w:type="dxa"/>
            <w:vAlign w:val="center"/>
          </w:tcPr>
          <w:p w:rsidR="00C234D9" w:rsidRDefault="00C234D9" w:rsidP="00817E03">
            <w:pPr>
              <w:widowControl/>
              <w:jc w:val="center"/>
              <w:rPr>
                <w:rFonts w:ascii="仿宋_GB2312" w:eastAsia="仿宋_GB2312" w:hAnsi="仿宋_GB2312" w:cs="宋体" w:hint="eastAsia"/>
                <w:b/>
                <w:color w:val="000000"/>
                <w:kern w:val="0"/>
                <w:szCs w:val="21"/>
              </w:rPr>
            </w:pPr>
            <w:proofErr w:type="gramStart"/>
            <w:r>
              <w:rPr>
                <w:rFonts w:ascii="仿宋_GB2312" w:eastAsia="仿宋_GB2312" w:hAnsi="仿宋_GB2312" w:cs="宋体" w:hint="eastAsia"/>
                <w:b/>
                <w:color w:val="000000"/>
                <w:kern w:val="0"/>
                <w:szCs w:val="21"/>
              </w:rPr>
              <w:t>含安拆及</w:t>
            </w:r>
            <w:proofErr w:type="gramEnd"/>
            <w:r>
              <w:rPr>
                <w:rFonts w:ascii="仿宋_GB2312" w:eastAsia="仿宋_GB2312" w:hAnsi="仿宋_GB2312" w:cs="宋体" w:hint="eastAsia"/>
                <w:b/>
                <w:color w:val="000000"/>
                <w:kern w:val="0"/>
                <w:szCs w:val="21"/>
              </w:rPr>
              <w:t>辅助设施费</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835" w:type="dxa"/>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土石方机械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16.27</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11.18</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835" w:type="dxa"/>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水平运输机械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16.34</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13.92</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lastRenderedPageBreak/>
              <w:t>3</w:t>
            </w:r>
          </w:p>
        </w:tc>
        <w:tc>
          <w:tcPr>
            <w:tcW w:w="2835" w:type="dxa"/>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起重及垂直运输机械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16.46</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11.46</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2835" w:type="dxa"/>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基础工程机械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16.54</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13.27</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2835" w:type="dxa"/>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混凝土、钢筋及木作机械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16.43</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11.66</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2835" w:type="dxa"/>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钢结构加工及焊接机械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16.80</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10.00</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2835" w:type="dxa"/>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动力机械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11.76</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2835" w:type="dxa"/>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泵类机械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11.50</w:t>
            </w:r>
          </w:p>
        </w:tc>
      </w:tr>
      <w:tr w:rsidR="00C234D9" w:rsidTr="00817E03">
        <w:trPr>
          <w:trHeight w:val="20"/>
        </w:trPr>
        <w:tc>
          <w:tcPr>
            <w:tcW w:w="99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2835" w:type="dxa"/>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其他机械</w:t>
            </w:r>
          </w:p>
        </w:tc>
        <w:tc>
          <w:tcPr>
            <w:tcW w:w="2410"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16.14</w:t>
            </w:r>
          </w:p>
        </w:tc>
        <w:tc>
          <w:tcPr>
            <w:tcW w:w="2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13.49</w:t>
            </w:r>
          </w:p>
        </w:tc>
      </w:tr>
    </w:tbl>
    <w:p w:rsidR="00C234D9" w:rsidRDefault="00C234D9" w:rsidP="00C234D9">
      <w:pPr>
        <w:widowControl/>
        <w:shd w:val="clear" w:color="auto" w:fill="FFFFFF"/>
        <w:snapToGrid w:val="0"/>
        <w:spacing w:beforeLines="50" w:before="156"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4.除税后的其他直接费按下式计算：</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 w:val="32"/>
          <w:szCs w:val="30"/>
        </w:rPr>
        <w:t xml:space="preserve">　</w:t>
      </w:r>
      <w:r>
        <w:rPr>
          <w:rFonts w:ascii="仿宋_GB2312" w:eastAsia="仿宋_GB2312" w:hAnsi="仿宋_GB2312" w:cs="宋体" w:hint="eastAsia"/>
          <w:b/>
          <w:color w:val="000000"/>
          <w:kern w:val="0"/>
          <w:sz w:val="32"/>
          <w:szCs w:val="30"/>
        </w:rPr>
        <w:t xml:space="preserve">　除</w:t>
      </w:r>
      <w:proofErr w:type="gramStart"/>
      <w:r>
        <w:rPr>
          <w:rFonts w:ascii="仿宋_GB2312" w:eastAsia="仿宋_GB2312" w:hAnsi="仿宋_GB2312" w:cs="宋体" w:hint="eastAsia"/>
          <w:b/>
          <w:color w:val="000000"/>
          <w:kern w:val="0"/>
          <w:sz w:val="32"/>
          <w:szCs w:val="30"/>
        </w:rPr>
        <w:t>税各项</w:t>
      </w:r>
      <w:proofErr w:type="gramEnd"/>
      <w:r>
        <w:rPr>
          <w:rFonts w:ascii="仿宋_GB2312" w:eastAsia="仿宋_GB2312" w:hAnsi="仿宋_GB2312" w:cs="宋体" w:hint="eastAsia"/>
          <w:b/>
          <w:color w:val="000000"/>
          <w:kern w:val="0"/>
          <w:sz w:val="32"/>
          <w:szCs w:val="30"/>
        </w:rPr>
        <w:t>其他直接费=含税各项其他直接费/（1+各项其他直接</w:t>
      </w:r>
      <w:proofErr w:type="gramStart"/>
      <w:r>
        <w:rPr>
          <w:rFonts w:ascii="仿宋_GB2312" w:eastAsia="仿宋_GB2312" w:hAnsi="仿宋_GB2312" w:cs="宋体" w:hint="eastAsia"/>
          <w:b/>
          <w:color w:val="000000"/>
          <w:kern w:val="0"/>
          <w:sz w:val="32"/>
          <w:szCs w:val="30"/>
        </w:rPr>
        <w:t>费综合</w:t>
      </w:r>
      <w:proofErr w:type="gramEnd"/>
      <w:r>
        <w:rPr>
          <w:rFonts w:ascii="仿宋_GB2312" w:eastAsia="仿宋_GB2312" w:hAnsi="仿宋_GB2312" w:cs="宋体" w:hint="eastAsia"/>
          <w:b/>
          <w:color w:val="000000"/>
          <w:kern w:val="0"/>
          <w:sz w:val="32"/>
          <w:szCs w:val="30"/>
        </w:rPr>
        <w:t>抵扣率）</w:t>
      </w:r>
    </w:p>
    <w:p w:rsidR="00C234D9" w:rsidRDefault="00C234D9" w:rsidP="00C234D9">
      <w:pPr>
        <w:widowControl/>
        <w:shd w:val="clear" w:color="auto" w:fill="FFFFFF"/>
        <w:tabs>
          <w:tab w:val="center" w:pos="4153"/>
        </w:tabs>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r>
        <w:rPr>
          <w:rFonts w:ascii="仿宋_GB2312" w:eastAsia="仿宋_GB2312" w:hAnsi="仿宋_GB2312" w:cs="宋体" w:hint="eastAsia"/>
          <w:color w:val="000000"/>
          <w:kern w:val="0"/>
          <w:sz w:val="32"/>
          <w:szCs w:val="30"/>
        </w:rPr>
        <w:tab/>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税各项</w:t>
      </w:r>
      <w:proofErr w:type="gramEnd"/>
      <w:r>
        <w:rPr>
          <w:rFonts w:ascii="仿宋_GB2312" w:eastAsia="仿宋_GB2312" w:hAnsi="仿宋_GB2312" w:cs="宋体" w:hint="eastAsia"/>
          <w:color w:val="000000"/>
          <w:kern w:val="0"/>
          <w:sz w:val="32"/>
          <w:szCs w:val="30"/>
        </w:rPr>
        <w:t>其他直接费，指不含可抵扣进项税的各项其他直接费；</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含税各项其他直接费，指按《沿海港口建设工程概算预算编制规定》（交水发﹝2004﹞247号）《内河航运建设工程概算预算编制规定》（JTS116-1-2014）计算的各项其他直接费。</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各项其他直接</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抵扣率见表6和表7。</w:t>
      </w:r>
    </w:p>
    <w:p w:rsidR="00C234D9" w:rsidRDefault="00C234D9" w:rsidP="00C234D9">
      <w:pPr>
        <w:adjustRightInd w:val="0"/>
        <w:snapToGrid w:val="0"/>
        <w:jc w:val="center"/>
        <w:rPr>
          <w:rFonts w:ascii="仿宋_GB2312" w:eastAsia="仿宋_GB2312" w:hAnsi="仿宋_GB2312" w:hint="eastAsia"/>
          <w:b/>
          <w:szCs w:val="21"/>
        </w:rPr>
      </w:pPr>
      <w:r>
        <w:rPr>
          <w:rFonts w:ascii="仿宋_GB2312" w:eastAsia="仿宋_GB2312" w:hAnsi="仿宋_GB2312" w:hint="eastAsia"/>
          <w:b/>
          <w:szCs w:val="21"/>
        </w:rPr>
        <w:t>表6</w:t>
      </w:r>
      <w:r>
        <w:rPr>
          <w:rFonts w:ascii="仿宋_GB2312" w:eastAsia="仿宋_GB2312" w:hAnsi="仿宋_GB2312" w:hint="eastAsia"/>
          <w:szCs w:val="28"/>
        </w:rPr>
        <w:t xml:space="preserve"> </w:t>
      </w:r>
      <w:r>
        <w:rPr>
          <w:rFonts w:ascii="仿宋_GB2312" w:eastAsia="仿宋_GB2312" w:hAnsi="仿宋_GB2312" w:hint="eastAsia"/>
          <w:b/>
          <w:szCs w:val="21"/>
        </w:rPr>
        <w:t>沿海港口工程施工取费综合抵扣率</w:t>
      </w:r>
    </w:p>
    <w:tbl>
      <w:tblPr>
        <w:tblW w:w="0" w:type="auto"/>
        <w:tblInd w:w="103" w:type="dxa"/>
        <w:tblLayout w:type="fixed"/>
        <w:tblLook w:val="0000" w:firstRow="0" w:lastRow="0" w:firstColumn="0" w:lastColumn="0" w:noHBand="0" w:noVBand="0"/>
      </w:tblPr>
      <w:tblGrid>
        <w:gridCol w:w="1139"/>
        <w:gridCol w:w="4426"/>
        <w:gridCol w:w="2804"/>
      </w:tblGrid>
      <w:tr w:rsidR="00C234D9" w:rsidTr="00817E03">
        <w:trPr>
          <w:trHeight w:val="20"/>
          <w:tblHeader/>
        </w:trPr>
        <w:tc>
          <w:tcPr>
            <w:tcW w:w="113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b/>
                <w:bCs/>
                <w:color w:val="000000"/>
                <w:kern w:val="0"/>
                <w:szCs w:val="21"/>
              </w:rPr>
            </w:pPr>
            <w:r>
              <w:rPr>
                <w:rFonts w:ascii="仿宋_GB2312" w:eastAsia="仿宋_GB2312" w:hAnsi="仿宋_GB2312" w:hint="eastAsia"/>
                <w:b/>
                <w:bCs/>
                <w:color w:val="000000"/>
                <w:kern w:val="0"/>
                <w:szCs w:val="21"/>
              </w:rPr>
              <w:t>序号</w:t>
            </w:r>
          </w:p>
        </w:tc>
        <w:tc>
          <w:tcPr>
            <w:tcW w:w="442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b/>
                <w:bCs/>
                <w:color w:val="000000"/>
                <w:kern w:val="0"/>
                <w:szCs w:val="21"/>
              </w:rPr>
            </w:pPr>
            <w:r>
              <w:rPr>
                <w:rFonts w:ascii="仿宋_GB2312" w:eastAsia="仿宋_GB2312" w:hAnsi="仿宋_GB2312" w:hint="eastAsia"/>
                <w:b/>
                <w:bCs/>
                <w:color w:val="000000"/>
                <w:kern w:val="0"/>
                <w:szCs w:val="21"/>
              </w:rPr>
              <w:t>工程取费项</w:t>
            </w:r>
            <w:r>
              <w:rPr>
                <w:rFonts w:ascii="仿宋_GB2312" w:eastAsia="仿宋_GB2312" w:hAnsi="仿宋_GB2312" w:cs="Arial" w:hint="eastAsia"/>
                <w:b/>
                <w:bCs/>
                <w:color w:val="000000"/>
                <w:kern w:val="0"/>
                <w:szCs w:val="21"/>
              </w:rPr>
              <w:t>目</w:t>
            </w:r>
          </w:p>
        </w:tc>
        <w:tc>
          <w:tcPr>
            <w:tcW w:w="2804"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综合抵扣率（%）</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临时设施费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4.07</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冬季雨季及夜间施工增加费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3.49</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3</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材料二次倒运费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2.65</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4</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施工辅助费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2.84</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5</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施工队伍进退场费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5.44</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6</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外海工程拖船费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3.32</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7</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企业管理费</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3.55</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8</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财务费用</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0</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w:t>
            </w:r>
          </w:p>
        </w:tc>
        <w:tc>
          <w:tcPr>
            <w:tcW w:w="442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280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0</w:t>
            </w:r>
          </w:p>
        </w:tc>
      </w:tr>
    </w:tbl>
    <w:p w:rsidR="00C234D9" w:rsidRDefault="00C234D9" w:rsidP="00C234D9">
      <w:pPr>
        <w:adjustRightInd w:val="0"/>
        <w:snapToGrid w:val="0"/>
        <w:jc w:val="center"/>
        <w:rPr>
          <w:rFonts w:ascii="仿宋_GB2312" w:eastAsia="仿宋_GB2312" w:hAnsi="仿宋_GB2312" w:hint="eastAsia"/>
          <w:b/>
          <w:szCs w:val="21"/>
        </w:rPr>
      </w:pPr>
      <w:r>
        <w:rPr>
          <w:rFonts w:ascii="仿宋_GB2312" w:eastAsia="仿宋_GB2312" w:hAnsi="仿宋_GB2312" w:hint="eastAsia"/>
          <w:b/>
          <w:szCs w:val="21"/>
        </w:rPr>
        <w:t>表7  内河航运工程和港口设施维护工程施工取费综合抵扣率</w:t>
      </w:r>
    </w:p>
    <w:tbl>
      <w:tblPr>
        <w:tblW w:w="0" w:type="auto"/>
        <w:tblInd w:w="103" w:type="dxa"/>
        <w:tblLayout w:type="fixed"/>
        <w:tblLook w:val="0000" w:firstRow="0" w:lastRow="0" w:firstColumn="0" w:lastColumn="0" w:noHBand="0" w:noVBand="0"/>
      </w:tblPr>
      <w:tblGrid>
        <w:gridCol w:w="1139"/>
        <w:gridCol w:w="4395"/>
        <w:gridCol w:w="2865"/>
      </w:tblGrid>
      <w:tr w:rsidR="00C234D9" w:rsidTr="00817E03">
        <w:trPr>
          <w:trHeight w:val="20"/>
        </w:trPr>
        <w:tc>
          <w:tcPr>
            <w:tcW w:w="113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b/>
                <w:bCs/>
                <w:color w:val="000000"/>
                <w:kern w:val="0"/>
                <w:szCs w:val="21"/>
              </w:rPr>
            </w:pPr>
            <w:r>
              <w:rPr>
                <w:rFonts w:ascii="仿宋_GB2312" w:eastAsia="仿宋_GB2312" w:hAnsi="仿宋_GB2312" w:hint="eastAsia"/>
                <w:b/>
                <w:bCs/>
                <w:color w:val="000000"/>
                <w:kern w:val="0"/>
                <w:szCs w:val="21"/>
              </w:rPr>
              <w:t>序号</w:t>
            </w:r>
          </w:p>
        </w:tc>
        <w:tc>
          <w:tcPr>
            <w:tcW w:w="439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b/>
                <w:bCs/>
                <w:color w:val="000000"/>
                <w:kern w:val="0"/>
                <w:szCs w:val="21"/>
              </w:rPr>
            </w:pPr>
            <w:r>
              <w:rPr>
                <w:rFonts w:ascii="仿宋_GB2312" w:eastAsia="仿宋_GB2312" w:hAnsi="仿宋_GB2312" w:hint="eastAsia"/>
                <w:b/>
                <w:bCs/>
                <w:color w:val="000000"/>
                <w:kern w:val="0"/>
                <w:szCs w:val="21"/>
              </w:rPr>
              <w:t>工程取费项</w:t>
            </w:r>
            <w:r>
              <w:rPr>
                <w:rFonts w:ascii="仿宋_GB2312" w:eastAsia="仿宋_GB2312" w:hAnsi="仿宋_GB2312" w:cs="Arial" w:hint="eastAsia"/>
                <w:b/>
                <w:bCs/>
                <w:color w:val="000000"/>
                <w:kern w:val="0"/>
                <w:szCs w:val="21"/>
              </w:rPr>
              <w:t>目</w:t>
            </w:r>
          </w:p>
        </w:tc>
        <w:tc>
          <w:tcPr>
            <w:tcW w:w="286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综合抵扣率（%）</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cs="Arial" w:hint="eastAsia"/>
                <w:color w:val="000000"/>
                <w:kern w:val="0"/>
                <w:szCs w:val="21"/>
              </w:rPr>
              <w:t>安全文明施工</w:t>
            </w:r>
            <w:r>
              <w:rPr>
                <w:rFonts w:ascii="仿宋_GB2312" w:eastAsia="仿宋_GB2312" w:hAnsi="仿宋_GB2312" w:hint="eastAsia"/>
                <w:color w:val="000000"/>
                <w:kern w:val="0"/>
                <w:szCs w:val="21"/>
              </w:rPr>
              <w:t>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3.49</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lastRenderedPageBreak/>
              <w:t>2</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临时设施费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4.07</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3</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冬季雨季及夜间施工增加费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3.49</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4</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材料二次倒运费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2.65</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5</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施工辅助费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2.84</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6</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施工队伍进退场费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5.44</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外海工程拖船费（港口设施维护工程）</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3.32</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0</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企业管理费</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3.55</w:t>
            </w:r>
          </w:p>
        </w:tc>
      </w:tr>
      <w:tr w:rsidR="00C234D9" w:rsidTr="00817E03">
        <w:trPr>
          <w:trHeight w:val="20"/>
        </w:trPr>
        <w:tc>
          <w:tcPr>
            <w:tcW w:w="1139"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439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28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0</w:t>
            </w:r>
          </w:p>
        </w:tc>
      </w:tr>
    </w:tbl>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5.间接费按下列规定计算：</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w:t>
      </w:r>
      <w:proofErr w:type="gramStart"/>
      <w:r>
        <w:rPr>
          <w:rFonts w:ascii="仿宋_GB2312" w:eastAsia="仿宋_GB2312" w:hAnsi="仿宋_GB2312" w:cs="宋体" w:hint="eastAsia"/>
          <w:color w:val="000000"/>
          <w:kern w:val="0"/>
          <w:sz w:val="32"/>
          <w:szCs w:val="30"/>
        </w:rPr>
        <w:t>规</w:t>
      </w:r>
      <w:proofErr w:type="gramEnd"/>
      <w:r>
        <w:rPr>
          <w:rFonts w:ascii="仿宋_GB2312" w:eastAsia="仿宋_GB2312" w:hAnsi="仿宋_GB2312" w:cs="宋体" w:hint="eastAsia"/>
          <w:color w:val="000000"/>
          <w:kern w:val="0"/>
          <w:sz w:val="32"/>
          <w:szCs w:val="30"/>
        </w:rPr>
        <w:t>费，不含可抵扣进项税；</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（2）除税后的企业管理费按下式计算：</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除税企业管理费=含税企业管理费/（1+企业管理</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除税企业管理费，指不含可抵扣进项税的企业管理费；</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含税企业管理费，指按《沿海港口建设工程概算预算编制规定》（交水发﹝2004﹞247号）《内河航运建设工程概算预算编制规定》（JTS116-1-2014）计算的企业管理费。企业管理</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抵扣率见表6和表7。</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（3）财务费用，不含可抵扣进项税。</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6.利润，不含可抵扣进项税。</w:t>
      </w:r>
    </w:p>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7.税金，指按国家税法规定，应计入建筑安装工程造价的增值税应纳税额、城市维护建设税、教育费附加以及地方教育附加。工程建设所在地省级人民政府另有相关附加税费等规定，按相应规定增</w:t>
      </w:r>
      <w:proofErr w:type="gramStart"/>
      <w:r>
        <w:rPr>
          <w:rFonts w:ascii="仿宋_GB2312" w:eastAsia="仿宋_GB2312" w:hAnsi="仿宋_GB2312" w:cs="宋体" w:hint="eastAsia"/>
          <w:color w:val="000000"/>
          <w:kern w:val="0"/>
          <w:sz w:val="32"/>
          <w:szCs w:val="30"/>
        </w:rPr>
        <w:t>计相应</w:t>
      </w:r>
      <w:proofErr w:type="gramEnd"/>
      <w:r>
        <w:rPr>
          <w:rFonts w:ascii="仿宋_GB2312" w:eastAsia="仿宋_GB2312" w:hAnsi="仿宋_GB2312" w:cs="宋体" w:hint="eastAsia"/>
          <w:color w:val="000000"/>
          <w:kern w:val="0"/>
          <w:sz w:val="32"/>
          <w:szCs w:val="30"/>
        </w:rPr>
        <w:t>附加税费。税金按下列公式计算：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税金=增值税应纳税额＋附加税费</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增值税应纳税额=增值税销项税额－增值税进项税额</w:t>
      </w:r>
    </w:p>
    <w:p w:rsidR="00C234D9" w:rsidRDefault="00C234D9" w:rsidP="00C234D9">
      <w:pPr>
        <w:widowControl/>
        <w:shd w:val="clear" w:color="auto" w:fill="FFFFFF"/>
        <w:snapToGrid w:val="0"/>
        <w:spacing w:line="360" w:lineRule="auto"/>
        <w:ind w:firstLineChars="200" w:firstLine="420"/>
        <w:jc w:val="left"/>
        <w:rPr>
          <w:rFonts w:ascii="仿宋_GB2312" w:eastAsia="仿宋_GB2312" w:hAnsi="仿宋_GB2312" w:cs="宋体" w:hint="eastAsia"/>
          <w:b/>
          <w:color w:val="000000"/>
          <w:kern w:val="0"/>
          <w:szCs w:val="30"/>
        </w:rPr>
      </w:pPr>
      <w:r>
        <w:rPr>
          <w:rFonts w:ascii="仿宋_GB2312" w:eastAsia="仿宋_GB2312" w:hAnsi="仿宋_GB2312" w:cs="宋体" w:hint="eastAsia"/>
          <w:color w:val="000000"/>
          <w:kern w:val="0"/>
          <w:szCs w:val="30"/>
        </w:rPr>
        <w:t>（注：当建筑安装工程的单位工程销项税额合计小于进项税额合计时，增值税应纳税额按零计算）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增值税销项税额=（除</w:t>
      </w:r>
      <w:proofErr w:type="gramStart"/>
      <w:r>
        <w:rPr>
          <w:rFonts w:ascii="仿宋_GB2312" w:eastAsia="仿宋_GB2312" w:hAnsi="仿宋_GB2312" w:cs="宋体" w:hint="eastAsia"/>
          <w:b/>
          <w:color w:val="000000"/>
          <w:kern w:val="0"/>
          <w:sz w:val="32"/>
          <w:szCs w:val="30"/>
        </w:rPr>
        <w:t>税建筑</w:t>
      </w:r>
      <w:proofErr w:type="gramEnd"/>
      <w:r>
        <w:rPr>
          <w:rFonts w:ascii="仿宋_GB2312" w:eastAsia="仿宋_GB2312" w:hAnsi="仿宋_GB2312" w:cs="宋体" w:hint="eastAsia"/>
          <w:b/>
          <w:color w:val="000000"/>
          <w:kern w:val="0"/>
          <w:sz w:val="32"/>
          <w:szCs w:val="30"/>
        </w:rPr>
        <w:t>安装工程直接费+除税间接费+利润）×11%</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增值税进项税额=（建筑安装工程直接费+间接费+利润）－（除</w:t>
      </w:r>
      <w:proofErr w:type="gramStart"/>
      <w:r>
        <w:rPr>
          <w:rFonts w:ascii="仿宋_GB2312" w:eastAsia="仿宋_GB2312" w:hAnsi="仿宋_GB2312" w:cs="宋体" w:hint="eastAsia"/>
          <w:b/>
          <w:color w:val="000000"/>
          <w:kern w:val="0"/>
          <w:sz w:val="32"/>
          <w:szCs w:val="30"/>
        </w:rPr>
        <w:t>税建筑</w:t>
      </w:r>
      <w:proofErr w:type="gramEnd"/>
      <w:r>
        <w:rPr>
          <w:rFonts w:ascii="仿宋_GB2312" w:eastAsia="仿宋_GB2312" w:hAnsi="仿宋_GB2312" w:cs="宋体" w:hint="eastAsia"/>
          <w:b/>
          <w:color w:val="000000"/>
          <w:kern w:val="0"/>
          <w:sz w:val="32"/>
          <w:szCs w:val="30"/>
        </w:rPr>
        <w:t>安装工程直接费+除税间接费+利润）</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附加税费=增值税应纳税额×附加税率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hint="eastAsia"/>
          <w:sz w:val="32"/>
          <w:szCs w:val="30"/>
        </w:rPr>
        <w:t xml:space="preserve">    </w:t>
      </w:r>
      <w:r>
        <w:rPr>
          <w:rFonts w:ascii="仿宋_GB2312" w:eastAsia="仿宋_GB2312" w:hAnsi="仿宋_GB2312" w:cs="宋体" w:hint="eastAsia"/>
          <w:color w:val="000000"/>
          <w:kern w:val="0"/>
          <w:sz w:val="32"/>
          <w:szCs w:val="30"/>
        </w:rPr>
        <w:t>8.对于按设备原价乘以相应安装工程综合费率计算安装工程费用的，含税安装工程费计费方法不作调整。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9.进口材料、设备增值税按现行编制规定计算。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10.其他专业工程的工程费用计算，按相应行业有关</w:t>
      </w: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计价依据调整的规定执行。</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11.对投资估算、工程概算中工程建设其他费用、预留费用和建设</w:t>
      </w:r>
      <w:proofErr w:type="gramStart"/>
      <w:r>
        <w:rPr>
          <w:rFonts w:ascii="仿宋_GB2312" w:eastAsia="仿宋_GB2312" w:hAnsi="仿宋_GB2312" w:cs="宋体" w:hint="eastAsia"/>
          <w:color w:val="000000"/>
          <w:kern w:val="0"/>
          <w:sz w:val="32"/>
          <w:szCs w:val="30"/>
        </w:rPr>
        <w:t>期贷</w:t>
      </w:r>
      <w:proofErr w:type="gramEnd"/>
      <w:r>
        <w:rPr>
          <w:rFonts w:ascii="仿宋_GB2312" w:eastAsia="仿宋_GB2312" w:hAnsi="仿宋_GB2312" w:cs="宋体" w:hint="eastAsia"/>
          <w:color w:val="000000"/>
          <w:kern w:val="0"/>
          <w:sz w:val="32"/>
          <w:szCs w:val="30"/>
        </w:rPr>
        <w:t>款利息的计算方法，除另有规定外暂不作调整。</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（三）计算程序及计算方式调整。</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 xml:space="preserve">　　1.沿海港口水工建筑及装卸机械设备安装</w:t>
      </w:r>
      <w:r>
        <w:rPr>
          <w:rFonts w:ascii="仿宋_GB2312" w:eastAsia="仿宋_GB2312" w:hAnsi="仿宋_GB2312" w:cs="宋体" w:hint="eastAsia"/>
          <w:kern w:val="0"/>
          <w:sz w:val="32"/>
          <w:szCs w:val="30"/>
        </w:rPr>
        <w:t>工程</w:t>
      </w:r>
      <w:r>
        <w:rPr>
          <w:rFonts w:ascii="仿宋_GB2312" w:eastAsia="仿宋_GB2312" w:hAnsi="仿宋_GB2312" w:cs="宋体" w:hint="eastAsia"/>
          <w:color w:val="000000"/>
          <w:kern w:val="0"/>
          <w:sz w:val="32"/>
          <w:szCs w:val="30"/>
        </w:rPr>
        <w:t>费用计算程序及计算方式见表8。</w:t>
      </w:r>
    </w:p>
    <w:p w:rsidR="00C234D9" w:rsidRDefault="00C234D9" w:rsidP="00C234D9">
      <w:pPr>
        <w:widowControl/>
        <w:shd w:val="clear" w:color="auto" w:fill="FFFFFF"/>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表8  沿海港口水工建筑及装卸机械设备安装</w:t>
      </w:r>
      <w:r>
        <w:rPr>
          <w:rFonts w:ascii="仿宋_GB2312" w:eastAsia="仿宋_GB2312" w:hAnsi="仿宋_GB2312" w:cs="宋体" w:hint="eastAsia"/>
          <w:b/>
          <w:kern w:val="0"/>
          <w:szCs w:val="21"/>
        </w:rPr>
        <w:t>工程</w:t>
      </w:r>
      <w:r>
        <w:rPr>
          <w:rFonts w:ascii="仿宋_GB2312" w:eastAsia="仿宋_GB2312" w:hAnsi="仿宋_GB2312" w:cs="宋体" w:hint="eastAsia"/>
          <w:b/>
          <w:color w:val="000000"/>
          <w:kern w:val="0"/>
          <w:szCs w:val="21"/>
        </w:rPr>
        <w:t>费用计算程序及计算方式</w:t>
      </w:r>
    </w:p>
    <w:tbl>
      <w:tblPr>
        <w:tblpPr w:leftFromText="180" w:rightFromText="180" w:vertAnchor="text" w:horzAnchor="margin" w:tblpY="43"/>
        <w:tblW w:w="0" w:type="auto"/>
        <w:tblLayout w:type="fixed"/>
        <w:tblLook w:val="0000" w:firstRow="0" w:lastRow="0" w:firstColumn="0" w:lastColumn="0" w:noHBand="0" w:noVBand="0"/>
      </w:tblPr>
      <w:tblGrid>
        <w:gridCol w:w="817"/>
        <w:gridCol w:w="2051"/>
        <w:gridCol w:w="5887"/>
      </w:tblGrid>
      <w:tr w:rsidR="00C234D9" w:rsidTr="00817E03">
        <w:trPr>
          <w:trHeight w:val="270"/>
        </w:trPr>
        <w:tc>
          <w:tcPr>
            <w:tcW w:w="81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Calibri" w:eastAsia="仿宋_GB2312" w:hAnsi="Calibri" w:cs="Calibri"/>
                <w:b/>
                <w:color w:val="000000"/>
                <w:kern w:val="0"/>
                <w:szCs w:val="21"/>
              </w:rPr>
              <w:t> </w:t>
            </w:r>
            <w:r>
              <w:rPr>
                <w:rFonts w:ascii="仿宋_GB2312" w:eastAsia="仿宋_GB2312" w:hAnsi="仿宋_GB2312" w:cs="宋体" w:hint="eastAsia"/>
                <w:b/>
                <w:color w:val="000000"/>
                <w:kern w:val="0"/>
                <w:szCs w:val="21"/>
              </w:rPr>
              <w:t>序号</w:t>
            </w:r>
          </w:p>
        </w:tc>
        <w:tc>
          <w:tcPr>
            <w:tcW w:w="2051"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项目</w:t>
            </w:r>
          </w:p>
        </w:tc>
        <w:tc>
          <w:tcPr>
            <w:tcW w:w="588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计算方式及说明</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051"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基价定额直接费</w:t>
            </w:r>
          </w:p>
        </w:tc>
        <w:tc>
          <w:tcPr>
            <w:tcW w:w="5887"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以工料基价单价为基础，按定额规定计算的</w:t>
            </w:r>
            <w:proofErr w:type="gramStart"/>
            <w:r>
              <w:rPr>
                <w:rFonts w:ascii="仿宋_GB2312" w:eastAsia="仿宋_GB2312" w:hAnsi="仿宋_GB2312" w:cs="宋体" w:hint="eastAsia"/>
                <w:color w:val="000000"/>
                <w:kern w:val="0"/>
                <w:szCs w:val="21"/>
              </w:rPr>
              <w:t>工料机</w:t>
            </w:r>
            <w:proofErr w:type="gramEnd"/>
            <w:r>
              <w:rPr>
                <w:rFonts w:ascii="仿宋_GB2312" w:eastAsia="仿宋_GB2312" w:hAnsi="仿宋_GB2312" w:cs="宋体" w:hint="eastAsia"/>
                <w:color w:val="000000"/>
                <w:kern w:val="0"/>
                <w:szCs w:val="21"/>
              </w:rPr>
              <w:t>费用之和</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051"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定额直接费（含税）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以包含增值税进项税的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市场价单价为基础，按定额规定计算的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费用之和</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2051"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定额直接费（除税）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以不含增值税进项税的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市场价单价为基础，按定额规定计算的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费用之和</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其他直接费（含税）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（1）×相应其他直接费费率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其他直接费（除税）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（4）/（1＋相应其他直接</w:t>
            </w:r>
            <w:proofErr w:type="gramStart"/>
            <w:r>
              <w:rPr>
                <w:rFonts w:ascii="仿宋_GB2312" w:eastAsia="仿宋_GB2312" w:hAnsi="仿宋_GB2312" w:cs="宋体" w:hint="eastAsia"/>
                <w:color w:val="000000"/>
                <w:kern w:val="0"/>
                <w:szCs w:val="21"/>
              </w:rPr>
              <w:t>费综合</w:t>
            </w:r>
            <w:proofErr w:type="gramEnd"/>
            <w:r>
              <w:rPr>
                <w:rFonts w:ascii="仿宋_GB2312" w:eastAsia="仿宋_GB2312" w:hAnsi="仿宋_GB2312" w:cs="宋体" w:hint="eastAsia"/>
                <w:color w:val="000000"/>
                <w:kern w:val="0"/>
                <w:szCs w:val="21"/>
              </w:rPr>
              <w:t>抵扣率）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直接工程费（含税）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（2）＋（4）</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直接工程费（除税）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（3）＋（5）</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企业管理费（含税）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[（1）＋（4）]×企业管理费费率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企业管理费（除税）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（8）/（1+企业管理</w:t>
            </w:r>
            <w:proofErr w:type="gramStart"/>
            <w:r>
              <w:rPr>
                <w:rFonts w:ascii="仿宋_GB2312" w:eastAsia="仿宋_GB2312" w:hAnsi="仿宋_GB2312" w:cs="宋体" w:hint="eastAsia"/>
                <w:color w:val="000000"/>
                <w:kern w:val="0"/>
                <w:szCs w:val="21"/>
              </w:rPr>
              <w:t>费综合</w:t>
            </w:r>
            <w:proofErr w:type="gramEnd"/>
            <w:r>
              <w:rPr>
                <w:rFonts w:ascii="仿宋_GB2312" w:eastAsia="仿宋_GB2312" w:hAnsi="仿宋_GB2312" w:cs="宋体" w:hint="eastAsia"/>
                <w:color w:val="000000"/>
                <w:kern w:val="0"/>
                <w:szCs w:val="21"/>
              </w:rPr>
              <w:t>抵扣率）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财务费用</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[（1）＋（4）]×财务费用费率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[（1）＋（4）＋（8）＋（10）]×利润率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增值税销项税额</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[（7）＋（9）＋（10）＋（11）]×增值税销项税率11%</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增值税进项税额</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[（6）－（7）]＋[（8）－（9）]</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（12）－（13）</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（14）×附加税率</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（14）＋（15）</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17</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专项费用=独立计算的费用＋专项费用税金</w:t>
            </w:r>
          </w:p>
        </w:tc>
      </w:tr>
      <w:tr w:rsidR="00C234D9" w:rsidTr="00817E03">
        <w:trPr>
          <w:trHeight w:val="270"/>
        </w:trPr>
        <w:tc>
          <w:tcPr>
            <w:tcW w:w="817"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18</w:t>
            </w:r>
          </w:p>
        </w:tc>
        <w:tc>
          <w:tcPr>
            <w:tcW w:w="20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588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（7）＋（9）＋（10）＋（11）＋（13）＋（16）＋（17）</w:t>
            </w:r>
          </w:p>
        </w:tc>
      </w:tr>
    </w:tbl>
    <w:p w:rsidR="00C234D9" w:rsidRDefault="00C234D9" w:rsidP="00C234D9">
      <w:pPr>
        <w:widowControl/>
        <w:shd w:val="clear" w:color="auto" w:fill="FFFFFF"/>
        <w:snapToGrid w:val="0"/>
        <w:jc w:val="right"/>
        <w:rPr>
          <w:rFonts w:ascii="仿宋_GB2312" w:eastAsia="仿宋_GB2312" w:hAnsi="仿宋_GB2312" w:cs="宋体" w:hint="eastAsia"/>
          <w:b/>
          <w:color w:val="000000"/>
          <w:kern w:val="0"/>
          <w:sz w:val="32"/>
          <w:szCs w:val="21"/>
        </w:rPr>
      </w:pP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2.内河航运水工建筑及装卸机械设备安装工程费用计算程序见表9。</w:t>
      </w:r>
    </w:p>
    <w:p w:rsidR="00C234D9" w:rsidRDefault="00C234D9" w:rsidP="00C234D9">
      <w:pPr>
        <w:widowControl/>
        <w:shd w:val="clear" w:color="auto" w:fill="FFFFFF"/>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 w:val="32"/>
          <w:szCs w:val="21"/>
        </w:rPr>
        <w:t xml:space="preserve"> </w:t>
      </w:r>
      <w:r>
        <w:rPr>
          <w:rFonts w:ascii="仿宋_GB2312" w:eastAsia="仿宋_GB2312" w:hAnsi="仿宋_GB2312" w:cs="宋体" w:hint="eastAsia"/>
          <w:b/>
          <w:color w:val="000000"/>
          <w:kern w:val="0"/>
          <w:szCs w:val="21"/>
        </w:rPr>
        <w:t>表9  内河航运水工建筑及装卸机械设备安装工程费用计算程序</w:t>
      </w:r>
    </w:p>
    <w:tbl>
      <w:tblPr>
        <w:tblW w:w="0" w:type="auto"/>
        <w:tblInd w:w="108" w:type="dxa"/>
        <w:tblLayout w:type="fixed"/>
        <w:tblLook w:val="0000" w:firstRow="0" w:lastRow="0" w:firstColumn="0" w:lastColumn="0" w:noHBand="0" w:noVBand="0"/>
      </w:tblPr>
      <w:tblGrid>
        <w:gridCol w:w="851"/>
        <w:gridCol w:w="1984"/>
        <w:gridCol w:w="5529"/>
      </w:tblGrid>
      <w:tr w:rsidR="00C234D9" w:rsidTr="00817E03">
        <w:trPr>
          <w:trHeight w:val="270"/>
        </w:trPr>
        <w:tc>
          <w:tcPr>
            <w:tcW w:w="851"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序号</w:t>
            </w:r>
          </w:p>
        </w:tc>
        <w:tc>
          <w:tcPr>
            <w:tcW w:w="1984"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项目</w:t>
            </w:r>
          </w:p>
        </w:tc>
        <w:tc>
          <w:tcPr>
            <w:tcW w:w="552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计算方式及说明</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基价定额直接费</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以工料基价单价为基础，按定额规定计算的</w:t>
            </w:r>
            <w:proofErr w:type="gramStart"/>
            <w:r>
              <w:rPr>
                <w:rFonts w:ascii="仿宋_GB2312" w:eastAsia="仿宋_GB2312" w:hAnsi="仿宋_GB2312" w:cs="宋体" w:hint="eastAsia"/>
                <w:color w:val="000000"/>
                <w:kern w:val="0"/>
                <w:szCs w:val="21"/>
              </w:rPr>
              <w:t>工料机</w:t>
            </w:r>
            <w:proofErr w:type="gramEnd"/>
            <w:r>
              <w:rPr>
                <w:rFonts w:ascii="仿宋_GB2312" w:eastAsia="仿宋_GB2312" w:hAnsi="仿宋_GB2312" w:cs="宋体" w:hint="eastAsia"/>
                <w:color w:val="000000"/>
                <w:kern w:val="0"/>
                <w:szCs w:val="21"/>
              </w:rPr>
              <w:t>费用之和</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定额直接费（含税）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以包含增值税进项税额</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市场价单价为基础，按定额规定计算的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费用之和</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定额直接费（除税）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以不含增值税进项税额</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市场价单价为基础，按定额规定计算的</w:t>
            </w:r>
            <w:proofErr w:type="gramStart"/>
            <w:r>
              <w:rPr>
                <w:rFonts w:ascii="仿宋_GB2312" w:eastAsia="仿宋_GB2312" w:hAnsi="仿宋_GB2312" w:cs="宋体" w:hint="eastAsia"/>
                <w:kern w:val="0"/>
                <w:szCs w:val="21"/>
              </w:rPr>
              <w:t>工料机</w:t>
            </w:r>
            <w:proofErr w:type="gramEnd"/>
            <w:r>
              <w:rPr>
                <w:rFonts w:ascii="仿宋_GB2312" w:eastAsia="仿宋_GB2312" w:hAnsi="仿宋_GB2312" w:cs="宋体" w:hint="eastAsia"/>
                <w:kern w:val="0"/>
                <w:szCs w:val="21"/>
              </w:rPr>
              <w:t>费用之和</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lastRenderedPageBreak/>
              <w:t>4</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其他直接费（含税）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（1）×相应其他直接费费率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其他直接费（除税）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（4）/（1＋相应其他直接</w:t>
            </w:r>
            <w:proofErr w:type="gramStart"/>
            <w:r>
              <w:rPr>
                <w:rFonts w:ascii="仿宋_GB2312" w:eastAsia="仿宋_GB2312" w:hAnsi="仿宋_GB2312" w:cs="宋体" w:hint="eastAsia"/>
                <w:color w:val="000000"/>
                <w:kern w:val="0"/>
                <w:szCs w:val="21"/>
              </w:rPr>
              <w:t>费综合</w:t>
            </w:r>
            <w:proofErr w:type="gramEnd"/>
            <w:r>
              <w:rPr>
                <w:rFonts w:ascii="仿宋_GB2312" w:eastAsia="仿宋_GB2312" w:hAnsi="仿宋_GB2312" w:cs="宋体" w:hint="eastAsia"/>
                <w:color w:val="000000"/>
                <w:kern w:val="0"/>
                <w:szCs w:val="21"/>
              </w:rPr>
              <w:t>抵扣率）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直接工程费（含税）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（2）＋（4）</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直接工程费（除税）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（3）＋（5）</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roofErr w:type="gramStart"/>
            <w:r>
              <w:rPr>
                <w:rFonts w:ascii="仿宋_GB2312" w:eastAsia="仿宋_GB2312" w:hAnsi="仿宋_GB2312" w:cs="宋体" w:hint="eastAsia"/>
                <w:color w:val="000000"/>
                <w:kern w:val="0"/>
                <w:szCs w:val="21"/>
              </w:rPr>
              <w:t>规费相应</w:t>
            </w:r>
            <w:proofErr w:type="gramEnd"/>
            <w:r>
              <w:rPr>
                <w:rFonts w:ascii="仿宋_GB2312" w:eastAsia="仿宋_GB2312" w:hAnsi="仿宋_GB2312" w:cs="宋体" w:hint="eastAsia"/>
                <w:color w:val="000000"/>
                <w:kern w:val="0"/>
                <w:szCs w:val="21"/>
              </w:rPr>
              <w:t>费率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企业管理费（含税）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[（1）＋（4）]×企业管理费费率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10</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企业管理费（除税）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（9）/（1+企业管理</w:t>
            </w:r>
            <w:proofErr w:type="gramStart"/>
            <w:r>
              <w:rPr>
                <w:rFonts w:ascii="仿宋_GB2312" w:eastAsia="仿宋_GB2312" w:hAnsi="仿宋_GB2312" w:cs="宋体" w:hint="eastAsia"/>
                <w:color w:val="000000"/>
                <w:kern w:val="0"/>
                <w:szCs w:val="21"/>
              </w:rPr>
              <w:t>费综合</w:t>
            </w:r>
            <w:proofErr w:type="gramEnd"/>
            <w:r>
              <w:rPr>
                <w:rFonts w:ascii="仿宋_GB2312" w:eastAsia="仿宋_GB2312" w:hAnsi="仿宋_GB2312" w:cs="宋体" w:hint="eastAsia"/>
                <w:color w:val="000000"/>
                <w:kern w:val="0"/>
                <w:szCs w:val="21"/>
              </w:rPr>
              <w:t>抵扣率）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[（1）＋（4）＋（9）]×利润率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增值税销项税额</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[（7）＋（8）＋（10）＋（11）]×增值税销项税率11%</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增值税进项税额</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[（6）－（7）]＋[（9）－（10）]</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（12）－（13）</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15</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（14）×附加税率</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16</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（14）＋（15）</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17</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专项费用=独立计算的费用＋专项费用税金</w:t>
            </w:r>
          </w:p>
        </w:tc>
      </w:tr>
      <w:tr w:rsidR="00C234D9" w:rsidTr="00817E03">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18</w:t>
            </w:r>
          </w:p>
        </w:tc>
        <w:tc>
          <w:tcPr>
            <w:tcW w:w="1984"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5529"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（7）＋（8）＋（10）＋（11）＋（13）＋（16）＋（17）</w:t>
            </w:r>
          </w:p>
        </w:tc>
      </w:tr>
    </w:tbl>
    <w:p w:rsidR="00C234D9" w:rsidRDefault="00C234D9" w:rsidP="00C234D9">
      <w:pPr>
        <w:widowControl/>
        <w:shd w:val="clear" w:color="auto" w:fill="FFFFFF"/>
        <w:snapToGrid w:val="0"/>
        <w:spacing w:beforeLines="50" w:before="156"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3.港口设施维护工程中水工建筑及装卸机械设备安装工程各项费用计算程序按《港口设施维护工程预算编制规定》（JTS117-1-2016）执行。</w:t>
      </w:r>
    </w:p>
    <w:p w:rsidR="00C234D9" w:rsidRDefault="00C234D9" w:rsidP="00C234D9">
      <w:pPr>
        <w:pStyle w:val="1"/>
        <w:snapToGrid w:val="0"/>
        <w:spacing w:beforeLines="50" w:before="156" w:after="0" w:line="360" w:lineRule="auto"/>
        <w:rPr>
          <w:rFonts w:ascii="仿宋_GB2312" w:eastAsia="仿宋_GB2312" w:hAnsi="仿宋_GB2312" w:hint="eastAsia"/>
          <w:b w:val="0"/>
          <w:sz w:val="32"/>
          <w:szCs w:val="30"/>
        </w:rPr>
      </w:pPr>
      <w:bookmarkStart w:id="3" w:name="_Toc454783914"/>
      <w:r>
        <w:rPr>
          <w:rFonts w:ascii="仿宋_GB2312" w:eastAsia="仿宋_GB2312" w:hAnsi="仿宋_GB2312" w:hint="eastAsia"/>
          <w:sz w:val="32"/>
          <w:szCs w:val="30"/>
        </w:rPr>
        <w:t xml:space="preserve">    </w:t>
      </w:r>
      <w:r>
        <w:rPr>
          <w:rFonts w:ascii="黑体" w:eastAsia="黑体" w:hAnsi="黑体" w:hint="eastAsia"/>
          <w:b w:val="0"/>
          <w:bCs w:val="0"/>
          <w:sz w:val="32"/>
          <w:szCs w:val="30"/>
        </w:rPr>
        <w:t>四、</w:t>
      </w:r>
      <w:bookmarkEnd w:id="3"/>
      <w:r>
        <w:rPr>
          <w:rFonts w:ascii="黑体" w:eastAsia="黑体" w:hAnsi="黑体" w:hint="eastAsia"/>
          <w:b w:val="0"/>
          <w:bCs w:val="0"/>
          <w:sz w:val="32"/>
          <w:szCs w:val="30"/>
        </w:rPr>
        <w:t>疏浚工程概算、预算编制</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后，执行《疏浚工程概算、预算编制规定》及配套定额（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﹝1997﹞246号）等计价依据，按以下规定进行调整：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bCs/>
          <w:color w:val="000000"/>
          <w:kern w:val="0"/>
          <w:sz w:val="32"/>
          <w:szCs w:val="30"/>
        </w:rPr>
      </w:pPr>
      <w:r>
        <w:rPr>
          <w:rFonts w:ascii="仿宋_GB2312" w:eastAsia="仿宋_GB2312" w:hAnsi="仿宋_GB2312" w:cs="宋体" w:hint="eastAsia"/>
          <w:bCs/>
          <w:color w:val="000000"/>
          <w:kern w:val="0"/>
          <w:sz w:val="32"/>
          <w:szCs w:val="30"/>
        </w:rPr>
        <w:t>（一）费用项目内容调整。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疏浚工程的税金指计入疏浚工程造价内的增值税应纳税额、城市维护建设税、教育费附加及地方教育附加等。 </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城市维护建设税、教育费附加及地方教育附加按增值税应纳税额乘以相应附加税率计算。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bCs/>
          <w:color w:val="000000"/>
          <w:kern w:val="0"/>
          <w:sz w:val="32"/>
          <w:szCs w:val="30"/>
        </w:rPr>
      </w:pPr>
      <w:r>
        <w:rPr>
          <w:rFonts w:ascii="仿宋_GB2312" w:eastAsia="仿宋_GB2312" w:hAnsi="仿宋_GB2312" w:cs="宋体" w:hint="eastAsia"/>
          <w:bCs/>
          <w:color w:val="000000"/>
          <w:kern w:val="0"/>
          <w:sz w:val="32"/>
          <w:szCs w:val="30"/>
        </w:rPr>
        <w:lastRenderedPageBreak/>
        <w:t>（二）各项费用要素计算方法。</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1.除税后的定额直接费按下列规定计算：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（1）除税后的船舶艘班费一类费用和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班费用，应根据《疏浚工程船舶艘班费用定额》（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﹝1997﹞246号），按下列公式计算：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除税船舶艘班费一类费用=含税船舶艘班费一类费用/（1+一类费用综合抵扣率）</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w:t>
      </w:r>
      <w:proofErr w:type="gramStart"/>
      <w:r>
        <w:rPr>
          <w:rFonts w:ascii="仿宋_GB2312" w:eastAsia="仿宋_GB2312" w:hAnsi="仿宋_GB2312" w:cs="宋体" w:hint="eastAsia"/>
          <w:b/>
          <w:color w:val="000000"/>
          <w:kern w:val="0"/>
          <w:sz w:val="32"/>
          <w:szCs w:val="30"/>
        </w:rPr>
        <w:t>管线</w:t>
      </w:r>
      <w:r>
        <w:rPr>
          <w:rFonts w:ascii="仿宋_GB2312" w:eastAsia="仿宋_GB2312" w:hAnsi="仿宋_GB2312" w:cs="宋体" w:hint="eastAsia"/>
          <w:b/>
          <w:kern w:val="0"/>
          <w:sz w:val="32"/>
          <w:szCs w:val="30"/>
        </w:rPr>
        <w:t>台</w:t>
      </w:r>
      <w:proofErr w:type="gramEnd"/>
      <w:r>
        <w:rPr>
          <w:rFonts w:ascii="仿宋_GB2312" w:eastAsia="仿宋_GB2312" w:hAnsi="仿宋_GB2312" w:cs="宋体" w:hint="eastAsia"/>
          <w:b/>
          <w:kern w:val="0"/>
          <w:sz w:val="32"/>
          <w:szCs w:val="30"/>
        </w:rPr>
        <w:t>班费用=含税</w:t>
      </w:r>
      <w:proofErr w:type="gramStart"/>
      <w:r>
        <w:rPr>
          <w:rFonts w:ascii="仿宋_GB2312" w:eastAsia="仿宋_GB2312" w:hAnsi="仿宋_GB2312" w:cs="宋体" w:hint="eastAsia"/>
          <w:b/>
          <w:kern w:val="0"/>
          <w:sz w:val="32"/>
          <w:szCs w:val="30"/>
        </w:rPr>
        <w:t>管线台</w:t>
      </w:r>
      <w:proofErr w:type="gramEnd"/>
      <w:r>
        <w:rPr>
          <w:rFonts w:ascii="仿宋_GB2312" w:eastAsia="仿宋_GB2312" w:hAnsi="仿宋_GB2312" w:cs="宋体" w:hint="eastAsia"/>
          <w:b/>
          <w:kern w:val="0"/>
          <w:sz w:val="32"/>
          <w:szCs w:val="30"/>
        </w:rPr>
        <w:t>班</w:t>
      </w:r>
      <w:r>
        <w:rPr>
          <w:rFonts w:ascii="仿宋_GB2312" w:eastAsia="仿宋_GB2312" w:hAnsi="仿宋_GB2312" w:cs="宋体" w:hint="eastAsia"/>
          <w:b/>
          <w:color w:val="000000"/>
          <w:kern w:val="0"/>
          <w:sz w:val="32"/>
          <w:szCs w:val="30"/>
        </w:rPr>
        <w:t>费用/（1+管线综合抵扣率）</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班费用，指不含可抵扣进项税的船舶艘班费一类费用和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班费用，指根据《疏浚工程船舶艘班费用定额》（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﹝1997﹞246号）计算的船舶艘班费一类费用和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船舶艘班费一类费用和</w:t>
      </w:r>
      <w:proofErr w:type="gramStart"/>
      <w:r>
        <w:rPr>
          <w:rFonts w:ascii="仿宋_GB2312" w:eastAsia="仿宋_GB2312" w:hAnsi="仿宋_GB2312" w:cs="宋体" w:hint="eastAsia"/>
          <w:color w:val="000000"/>
          <w:kern w:val="0"/>
          <w:sz w:val="32"/>
          <w:szCs w:val="30"/>
        </w:rPr>
        <w:t>管线台</w:t>
      </w:r>
      <w:proofErr w:type="gramEnd"/>
      <w:r>
        <w:rPr>
          <w:rFonts w:ascii="仿宋_GB2312" w:eastAsia="仿宋_GB2312" w:hAnsi="仿宋_GB2312" w:cs="宋体" w:hint="eastAsia"/>
          <w:color w:val="000000"/>
          <w:kern w:val="0"/>
          <w:sz w:val="32"/>
          <w:szCs w:val="30"/>
        </w:rPr>
        <w:t>班费用综合抵扣率见表10。</w:t>
      </w:r>
    </w:p>
    <w:p w:rsidR="00C234D9" w:rsidRDefault="00C234D9" w:rsidP="00C234D9">
      <w:pPr>
        <w:snapToGrid w:val="0"/>
        <w:ind w:firstLineChars="200" w:firstLine="422"/>
        <w:jc w:val="center"/>
        <w:rPr>
          <w:rFonts w:ascii="仿宋_GB2312" w:eastAsia="仿宋_GB2312" w:hAnsi="仿宋_GB2312" w:hint="eastAsia"/>
          <w:b/>
          <w:szCs w:val="21"/>
        </w:rPr>
      </w:pPr>
      <w:r>
        <w:rPr>
          <w:rFonts w:ascii="仿宋_GB2312" w:eastAsia="仿宋_GB2312" w:hAnsi="仿宋_GB2312" w:hint="eastAsia"/>
          <w:b/>
          <w:szCs w:val="21"/>
        </w:rPr>
        <w:t>表10</w:t>
      </w:r>
      <w:r>
        <w:rPr>
          <w:rFonts w:ascii="仿宋_GB2312" w:eastAsia="仿宋_GB2312" w:hAnsi="仿宋_GB2312" w:hint="eastAsia"/>
          <w:szCs w:val="28"/>
        </w:rPr>
        <w:t xml:space="preserve">  </w:t>
      </w:r>
      <w:r>
        <w:rPr>
          <w:rFonts w:ascii="仿宋_GB2312" w:eastAsia="仿宋_GB2312" w:hAnsi="仿宋_GB2312" w:hint="eastAsia"/>
          <w:b/>
          <w:szCs w:val="21"/>
        </w:rPr>
        <w:t>船舶艘班费一类费用和</w:t>
      </w:r>
      <w:proofErr w:type="gramStart"/>
      <w:r>
        <w:rPr>
          <w:rFonts w:ascii="仿宋_GB2312" w:eastAsia="仿宋_GB2312" w:hAnsi="仿宋_GB2312" w:hint="eastAsia"/>
          <w:b/>
          <w:szCs w:val="21"/>
        </w:rPr>
        <w:t>管线台</w:t>
      </w:r>
      <w:proofErr w:type="gramEnd"/>
      <w:r>
        <w:rPr>
          <w:rFonts w:ascii="仿宋_GB2312" w:eastAsia="仿宋_GB2312" w:hAnsi="仿宋_GB2312" w:hint="eastAsia"/>
          <w:b/>
          <w:szCs w:val="21"/>
        </w:rPr>
        <w:t>班费用综合抵扣率</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111"/>
        <w:gridCol w:w="3007"/>
      </w:tblGrid>
      <w:tr w:rsidR="00C234D9" w:rsidTr="00817E03">
        <w:trPr>
          <w:trHeight w:val="23"/>
        </w:trPr>
        <w:tc>
          <w:tcPr>
            <w:tcW w:w="1134"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序号</w:t>
            </w:r>
          </w:p>
        </w:tc>
        <w:tc>
          <w:tcPr>
            <w:tcW w:w="4111"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项目名称</w:t>
            </w:r>
          </w:p>
        </w:tc>
        <w:tc>
          <w:tcPr>
            <w:tcW w:w="3007"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综合抵扣率（%）</w:t>
            </w:r>
          </w:p>
        </w:tc>
      </w:tr>
      <w:tr w:rsidR="00C234D9" w:rsidTr="00817E03">
        <w:trPr>
          <w:trHeight w:val="23"/>
        </w:trPr>
        <w:tc>
          <w:tcPr>
            <w:tcW w:w="1134"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w:t>
            </w:r>
          </w:p>
        </w:tc>
        <w:tc>
          <w:tcPr>
            <w:tcW w:w="4111"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船舶艘班费一类费用</w:t>
            </w:r>
          </w:p>
        </w:tc>
        <w:tc>
          <w:tcPr>
            <w:tcW w:w="3007"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6.98</w:t>
            </w:r>
          </w:p>
        </w:tc>
      </w:tr>
      <w:tr w:rsidR="00C234D9" w:rsidTr="00817E03">
        <w:trPr>
          <w:trHeight w:val="23"/>
        </w:trPr>
        <w:tc>
          <w:tcPr>
            <w:tcW w:w="1134"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w:t>
            </w:r>
          </w:p>
        </w:tc>
        <w:tc>
          <w:tcPr>
            <w:tcW w:w="4111" w:type="dxa"/>
            <w:vAlign w:val="center"/>
          </w:tcPr>
          <w:p w:rsidR="00C234D9" w:rsidRDefault="00C234D9" w:rsidP="00817E03">
            <w:pPr>
              <w:jc w:val="left"/>
              <w:rPr>
                <w:rFonts w:ascii="仿宋_GB2312" w:eastAsia="仿宋_GB2312" w:hAnsi="仿宋_GB2312" w:hint="eastAsia"/>
                <w:szCs w:val="21"/>
              </w:rPr>
            </w:pPr>
            <w:proofErr w:type="gramStart"/>
            <w:r>
              <w:rPr>
                <w:rFonts w:ascii="仿宋_GB2312" w:eastAsia="仿宋_GB2312" w:hAnsi="仿宋_GB2312" w:hint="eastAsia"/>
                <w:szCs w:val="21"/>
              </w:rPr>
              <w:t>管线台</w:t>
            </w:r>
            <w:proofErr w:type="gramEnd"/>
            <w:r>
              <w:rPr>
                <w:rFonts w:ascii="仿宋_GB2312" w:eastAsia="仿宋_GB2312" w:hAnsi="仿宋_GB2312" w:hint="eastAsia"/>
                <w:szCs w:val="21"/>
              </w:rPr>
              <w:t>班费用</w:t>
            </w:r>
          </w:p>
        </w:tc>
        <w:tc>
          <w:tcPr>
            <w:tcW w:w="3007"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6.05</w:t>
            </w:r>
          </w:p>
        </w:tc>
      </w:tr>
    </w:tbl>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（2）除税后的船舶艘班费二类费用，应根据《疏浚工程船舶艘班费用定额》（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fldChar w:fldCharType="begin"/>
      </w:r>
      <w:r>
        <w:rPr>
          <w:rFonts w:ascii="仿宋_GB2312" w:eastAsia="仿宋_GB2312" w:hAnsi="仿宋_GB2312" w:cs="宋体" w:hint="eastAsia"/>
          <w:color w:val="000000"/>
          <w:kern w:val="0"/>
          <w:sz w:val="32"/>
          <w:szCs w:val="30"/>
        </w:rPr>
        <w:instrText xml:space="preserve"> = 1 \* GB3 </w:instrText>
      </w:r>
      <w:r>
        <w:rPr>
          <w:rFonts w:ascii="仿宋_GB2312" w:eastAsia="仿宋_GB2312" w:hAnsi="仿宋_GB2312" w:cs="宋体" w:hint="eastAsia"/>
          <w:color w:val="000000"/>
          <w:kern w:val="0"/>
          <w:sz w:val="32"/>
          <w:szCs w:val="30"/>
        </w:rPr>
        <w:fldChar w:fldCharType="separate"/>
      </w:r>
      <w:r>
        <w:rPr>
          <w:rFonts w:ascii="仿宋_GB2312" w:eastAsia="仿宋_GB2312" w:hAnsi="仿宋_GB2312" w:cs="宋体" w:hint="eastAsia"/>
          <w:color w:val="000000"/>
          <w:kern w:val="0"/>
          <w:sz w:val="32"/>
          <w:szCs w:val="30"/>
        </w:rPr>
        <w:t>①</w:t>
      </w:r>
      <w:r>
        <w:rPr>
          <w:rFonts w:ascii="仿宋_GB2312" w:eastAsia="仿宋_GB2312" w:hAnsi="仿宋_GB2312" w:cs="宋体" w:hint="eastAsia"/>
          <w:color w:val="000000"/>
          <w:kern w:val="0"/>
          <w:sz w:val="32"/>
          <w:szCs w:val="30"/>
        </w:rPr>
        <w:fldChar w:fldCharType="end"/>
      </w:r>
      <w:r>
        <w:rPr>
          <w:rFonts w:ascii="仿宋_GB2312" w:eastAsia="仿宋_GB2312" w:hAnsi="仿宋_GB2312" w:cs="宋体" w:hint="eastAsia"/>
          <w:color w:val="000000"/>
          <w:kern w:val="0"/>
          <w:sz w:val="32"/>
          <w:szCs w:val="30"/>
        </w:rPr>
        <w:t>定额船员人工费，不含可抵扣进项税；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fldChar w:fldCharType="begin"/>
      </w:r>
      <w:r>
        <w:rPr>
          <w:rFonts w:ascii="仿宋_GB2312" w:eastAsia="仿宋_GB2312" w:hAnsi="仿宋_GB2312" w:cs="宋体" w:hint="eastAsia"/>
          <w:color w:val="000000"/>
          <w:kern w:val="0"/>
          <w:sz w:val="32"/>
          <w:szCs w:val="30"/>
        </w:rPr>
        <w:instrText xml:space="preserve"> = 2 \* GB3 </w:instrText>
      </w:r>
      <w:r>
        <w:rPr>
          <w:rFonts w:ascii="仿宋_GB2312" w:eastAsia="仿宋_GB2312" w:hAnsi="仿宋_GB2312" w:cs="宋体" w:hint="eastAsia"/>
          <w:color w:val="000000"/>
          <w:kern w:val="0"/>
          <w:sz w:val="32"/>
          <w:szCs w:val="30"/>
        </w:rPr>
        <w:fldChar w:fldCharType="separate"/>
      </w:r>
      <w:r>
        <w:rPr>
          <w:rFonts w:ascii="仿宋_GB2312" w:eastAsia="仿宋_GB2312" w:hAnsi="仿宋_GB2312" w:cs="宋体" w:hint="eastAsia"/>
          <w:color w:val="000000"/>
          <w:kern w:val="0"/>
          <w:sz w:val="32"/>
          <w:szCs w:val="30"/>
        </w:rPr>
        <w:t>②</w:t>
      </w:r>
      <w:r>
        <w:rPr>
          <w:rFonts w:ascii="仿宋_GB2312" w:eastAsia="仿宋_GB2312" w:hAnsi="仿宋_GB2312" w:cs="宋体" w:hint="eastAsia"/>
          <w:color w:val="000000"/>
          <w:kern w:val="0"/>
          <w:sz w:val="32"/>
          <w:szCs w:val="30"/>
        </w:rPr>
        <w:fldChar w:fldCharType="end"/>
      </w:r>
      <w:r>
        <w:rPr>
          <w:rFonts w:ascii="仿宋_GB2312" w:eastAsia="仿宋_GB2312" w:hAnsi="仿宋_GB2312" w:cs="宋体" w:hint="eastAsia"/>
          <w:color w:val="000000"/>
          <w:kern w:val="0"/>
          <w:sz w:val="32"/>
          <w:szCs w:val="30"/>
        </w:rPr>
        <w:t>除税后的燃料基价按下式计算：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除税燃料基价=含税燃料基价/（1+燃料综合抵扣率）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除税燃料基价，指不含可抵扣进项税的燃料基价；</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含税燃料基价，指根据《疏浚工程船舶艘班费用定额》（</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﹝1997﹞246号）计算的燃料基价；</w:t>
      </w:r>
    </w:p>
    <w:p w:rsidR="00C234D9" w:rsidRDefault="00C234D9" w:rsidP="00C234D9">
      <w:pPr>
        <w:widowControl/>
        <w:shd w:val="clear" w:color="auto" w:fill="FFFFFF"/>
        <w:adjustRightInd w:val="0"/>
        <w:snapToGrid w:val="0"/>
        <w:spacing w:line="360" w:lineRule="auto"/>
        <w:ind w:firstLineChars="200" w:firstLine="640"/>
        <w:jc w:val="left"/>
        <w:rPr>
          <w:rFonts w:ascii="仿宋_GB2312" w:eastAsia="仿宋_GB2312" w:hAnsi="仿宋_GB2312" w:cs="宋体" w:hint="eastAsia"/>
          <w:bCs/>
          <w:kern w:val="0"/>
          <w:sz w:val="32"/>
          <w:szCs w:val="21"/>
        </w:rPr>
      </w:pPr>
      <w:r>
        <w:rPr>
          <w:rFonts w:ascii="仿宋_GB2312" w:eastAsia="仿宋_GB2312" w:hAnsi="仿宋_GB2312" w:cs="宋体" w:hint="eastAsia"/>
          <w:color w:val="000000"/>
          <w:kern w:val="0"/>
          <w:sz w:val="32"/>
          <w:szCs w:val="30"/>
        </w:rPr>
        <w:t>燃料综合抵扣率为16.58%，当燃料综合抵扣率与实际情况不同时，可据实调整。</w:t>
      </w:r>
    </w:p>
    <w:p w:rsidR="00C234D9" w:rsidRDefault="00C234D9" w:rsidP="00C234D9">
      <w:pPr>
        <w:snapToGrid w:val="0"/>
        <w:spacing w:line="360" w:lineRule="auto"/>
        <w:ind w:firstLineChars="200" w:firstLine="640"/>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（3）</w:t>
      </w:r>
      <w:proofErr w:type="gramStart"/>
      <w:r>
        <w:rPr>
          <w:rFonts w:ascii="仿宋_GB2312" w:eastAsia="仿宋_GB2312" w:hAnsi="仿宋_GB2312" w:cs="宋体" w:hint="eastAsia"/>
          <w:kern w:val="0"/>
          <w:sz w:val="32"/>
          <w:szCs w:val="30"/>
        </w:rPr>
        <w:t>管线安拆费用</w:t>
      </w:r>
      <w:proofErr w:type="gramEnd"/>
      <w:r>
        <w:rPr>
          <w:rFonts w:ascii="仿宋_GB2312" w:eastAsia="仿宋_GB2312" w:hAnsi="仿宋_GB2312" w:cs="宋体" w:hint="eastAsia"/>
          <w:kern w:val="0"/>
          <w:sz w:val="32"/>
          <w:szCs w:val="30"/>
        </w:rPr>
        <w:t>，不计可抵扣进项税。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2.除税后的其他直接费按下列规定计算：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（1）除税后的其他直接费（不含施工队伍调遣费）按下式计算：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w:t>
      </w:r>
      <w:proofErr w:type="gramStart"/>
      <w:r>
        <w:rPr>
          <w:rFonts w:ascii="仿宋_GB2312" w:eastAsia="仿宋_GB2312" w:hAnsi="仿宋_GB2312" w:cs="宋体" w:hint="eastAsia"/>
          <w:b/>
          <w:color w:val="000000"/>
          <w:kern w:val="0"/>
          <w:sz w:val="32"/>
          <w:szCs w:val="30"/>
        </w:rPr>
        <w:t>税其他</w:t>
      </w:r>
      <w:proofErr w:type="gramEnd"/>
      <w:r>
        <w:rPr>
          <w:rFonts w:ascii="仿宋_GB2312" w:eastAsia="仿宋_GB2312" w:hAnsi="仿宋_GB2312" w:cs="宋体" w:hint="eastAsia"/>
          <w:b/>
          <w:color w:val="000000"/>
          <w:kern w:val="0"/>
          <w:sz w:val="32"/>
          <w:szCs w:val="30"/>
        </w:rPr>
        <w:t>直接费=含税其他直接费/（1+其他直接</w:t>
      </w:r>
      <w:proofErr w:type="gramStart"/>
      <w:r>
        <w:rPr>
          <w:rFonts w:ascii="仿宋_GB2312" w:eastAsia="仿宋_GB2312" w:hAnsi="仿宋_GB2312" w:cs="宋体" w:hint="eastAsia"/>
          <w:b/>
          <w:color w:val="000000"/>
          <w:kern w:val="0"/>
          <w:sz w:val="32"/>
          <w:szCs w:val="30"/>
        </w:rPr>
        <w:t>费综合</w:t>
      </w:r>
      <w:proofErr w:type="gramEnd"/>
      <w:r>
        <w:rPr>
          <w:rFonts w:ascii="仿宋_GB2312" w:eastAsia="仿宋_GB2312" w:hAnsi="仿宋_GB2312" w:cs="宋体" w:hint="eastAsia"/>
          <w:b/>
          <w:color w:val="000000"/>
          <w:kern w:val="0"/>
          <w:sz w:val="32"/>
          <w:szCs w:val="30"/>
        </w:rPr>
        <w:t>抵扣率）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税其他</w:t>
      </w:r>
      <w:proofErr w:type="gramEnd"/>
      <w:r>
        <w:rPr>
          <w:rFonts w:ascii="仿宋_GB2312" w:eastAsia="仿宋_GB2312" w:hAnsi="仿宋_GB2312" w:cs="宋体" w:hint="eastAsia"/>
          <w:color w:val="000000"/>
          <w:kern w:val="0"/>
          <w:sz w:val="32"/>
          <w:szCs w:val="30"/>
        </w:rPr>
        <w:t>直接费，指不含可抵扣进项税的其他直接费；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含税其他直接费，指按《疏浚工程概算、预算编制规定》（</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﹝1997﹞246号）计算的其他直接费；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其他直接</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抵扣率为6%。</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（2）除税后的施工队伍调遣费按定额直接费计算方法计算。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3.除税后的现场经费按下式计算：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w:t>
      </w:r>
      <w:proofErr w:type="gramStart"/>
      <w:r>
        <w:rPr>
          <w:rFonts w:ascii="仿宋_GB2312" w:eastAsia="仿宋_GB2312" w:hAnsi="仿宋_GB2312" w:cs="宋体" w:hint="eastAsia"/>
          <w:b/>
          <w:color w:val="000000"/>
          <w:kern w:val="0"/>
          <w:sz w:val="32"/>
          <w:szCs w:val="30"/>
        </w:rPr>
        <w:t>税各项</w:t>
      </w:r>
      <w:proofErr w:type="gramEnd"/>
      <w:r>
        <w:rPr>
          <w:rFonts w:ascii="仿宋_GB2312" w:eastAsia="仿宋_GB2312" w:hAnsi="仿宋_GB2312" w:cs="宋体" w:hint="eastAsia"/>
          <w:b/>
          <w:color w:val="000000"/>
          <w:kern w:val="0"/>
          <w:sz w:val="32"/>
          <w:szCs w:val="30"/>
        </w:rPr>
        <w:t>现场经费=含税各项现场经费/（1+各项现场经费综合抵扣率）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税各项</w:t>
      </w:r>
      <w:proofErr w:type="gramEnd"/>
      <w:r>
        <w:rPr>
          <w:rFonts w:ascii="仿宋_GB2312" w:eastAsia="仿宋_GB2312" w:hAnsi="仿宋_GB2312" w:cs="宋体" w:hint="eastAsia"/>
          <w:color w:val="000000"/>
          <w:kern w:val="0"/>
          <w:sz w:val="32"/>
          <w:szCs w:val="30"/>
        </w:rPr>
        <w:t>现场经费，指不含可抵扣进项税的各项现场经费；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含税各项现场经费，指按《疏浚工程概算、预算编制规定》（</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﹝1997﹞246号）计算的现场经费；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各项现场经费综合抵扣率见表11。</w:t>
      </w:r>
    </w:p>
    <w:p w:rsidR="00C234D9" w:rsidRDefault="00C234D9" w:rsidP="00C234D9">
      <w:pPr>
        <w:ind w:firstLineChars="200" w:firstLine="422"/>
        <w:jc w:val="center"/>
        <w:rPr>
          <w:rFonts w:ascii="仿宋_GB2312" w:eastAsia="仿宋_GB2312" w:hAnsi="仿宋_GB2312" w:hint="eastAsia"/>
          <w:b/>
          <w:szCs w:val="21"/>
        </w:rPr>
      </w:pPr>
      <w:r>
        <w:rPr>
          <w:rFonts w:ascii="仿宋_GB2312" w:eastAsia="仿宋_GB2312" w:hAnsi="仿宋_GB2312" w:hint="eastAsia"/>
          <w:b/>
          <w:szCs w:val="21"/>
        </w:rPr>
        <w:t>表11  各项现场经费综合抵扣率</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4111"/>
        <w:gridCol w:w="2977"/>
      </w:tblGrid>
      <w:tr w:rsidR="00C234D9" w:rsidTr="00817E03">
        <w:trPr>
          <w:trHeight w:val="20"/>
        </w:trPr>
        <w:tc>
          <w:tcPr>
            <w:tcW w:w="1134"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序号</w:t>
            </w:r>
          </w:p>
        </w:tc>
        <w:tc>
          <w:tcPr>
            <w:tcW w:w="4111"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项目名称</w:t>
            </w:r>
          </w:p>
        </w:tc>
        <w:tc>
          <w:tcPr>
            <w:tcW w:w="2977"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综合抵扣率（%）</w:t>
            </w:r>
          </w:p>
        </w:tc>
      </w:tr>
      <w:tr w:rsidR="00C234D9" w:rsidTr="00817E03">
        <w:trPr>
          <w:trHeight w:val="20"/>
        </w:trPr>
        <w:tc>
          <w:tcPr>
            <w:tcW w:w="1134"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w:t>
            </w:r>
          </w:p>
        </w:tc>
        <w:tc>
          <w:tcPr>
            <w:tcW w:w="4111"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临时设施费</w:t>
            </w:r>
          </w:p>
        </w:tc>
        <w:tc>
          <w:tcPr>
            <w:tcW w:w="2977"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4.07</w:t>
            </w:r>
          </w:p>
        </w:tc>
      </w:tr>
      <w:tr w:rsidR="00C234D9" w:rsidTr="00817E03">
        <w:trPr>
          <w:trHeight w:val="20"/>
        </w:trPr>
        <w:tc>
          <w:tcPr>
            <w:tcW w:w="1134"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w:t>
            </w:r>
          </w:p>
        </w:tc>
        <w:tc>
          <w:tcPr>
            <w:tcW w:w="4111"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现场管理费</w:t>
            </w:r>
          </w:p>
        </w:tc>
        <w:tc>
          <w:tcPr>
            <w:tcW w:w="2977"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2.00</w:t>
            </w:r>
          </w:p>
        </w:tc>
      </w:tr>
    </w:tbl>
    <w:p w:rsidR="00C234D9" w:rsidRDefault="00C234D9" w:rsidP="00C234D9">
      <w:pPr>
        <w:spacing w:line="240" w:lineRule="exact"/>
        <w:ind w:firstLineChars="200" w:firstLine="640"/>
        <w:rPr>
          <w:rFonts w:ascii="仿宋_GB2312" w:eastAsia="仿宋_GB2312" w:hAnsi="仿宋_GB2312" w:cs="宋体" w:hint="eastAsia"/>
          <w:color w:val="000000"/>
          <w:kern w:val="0"/>
          <w:sz w:val="32"/>
          <w:szCs w:val="30"/>
        </w:rPr>
      </w:pP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4.间接费按下列规定计算：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（1）除税后的企业管理费按下式计算：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除税企业管理费=含税企业管理费/（1+企业管理</w:t>
      </w:r>
      <w:proofErr w:type="gramStart"/>
      <w:r>
        <w:rPr>
          <w:rFonts w:ascii="仿宋_GB2312" w:eastAsia="仿宋_GB2312" w:hAnsi="仿宋_GB2312" w:cs="宋体" w:hint="eastAsia"/>
          <w:b/>
          <w:color w:val="000000"/>
          <w:kern w:val="0"/>
          <w:sz w:val="32"/>
          <w:szCs w:val="30"/>
        </w:rPr>
        <w:t>费综合</w:t>
      </w:r>
      <w:proofErr w:type="gramEnd"/>
      <w:r>
        <w:rPr>
          <w:rFonts w:ascii="仿宋_GB2312" w:eastAsia="仿宋_GB2312" w:hAnsi="仿宋_GB2312" w:cs="宋体" w:hint="eastAsia"/>
          <w:b/>
          <w:color w:val="000000"/>
          <w:kern w:val="0"/>
          <w:sz w:val="32"/>
          <w:szCs w:val="30"/>
        </w:rPr>
        <w:t>抵扣率）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除税企业管理费，指不含可抵扣进项税的企业管理费；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含税企业管理费，指按《疏浚工程概算、预算编制规定》（</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﹝1997﹞246号）计算的企业管理费；</w:t>
      </w:r>
    </w:p>
    <w:p w:rsidR="00C234D9" w:rsidRDefault="00C234D9" w:rsidP="00C234D9">
      <w:pPr>
        <w:snapToGrid w:val="0"/>
        <w:spacing w:line="360" w:lineRule="auto"/>
        <w:ind w:firstLineChars="200" w:firstLine="640"/>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企业管理</w:t>
      </w:r>
      <w:proofErr w:type="gramStart"/>
      <w:r>
        <w:rPr>
          <w:rFonts w:ascii="仿宋_GB2312" w:eastAsia="仿宋_GB2312" w:hAnsi="仿宋_GB2312" w:cs="宋体" w:hint="eastAsia"/>
          <w:kern w:val="0"/>
          <w:sz w:val="32"/>
          <w:szCs w:val="30"/>
        </w:rPr>
        <w:t>费综合</w:t>
      </w:r>
      <w:proofErr w:type="gramEnd"/>
      <w:r>
        <w:rPr>
          <w:rFonts w:ascii="仿宋_GB2312" w:eastAsia="仿宋_GB2312" w:hAnsi="仿宋_GB2312" w:cs="宋体" w:hint="eastAsia"/>
          <w:kern w:val="0"/>
          <w:sz w:val="32"/>
          <w:szCs w:val="30"/>
        </w:rPr>
        <w:t>抵扣率为3.55%。</w:t>
      </w:r>
    </w:p>
    <w:p w:rsidR="00C234D9" w:rsidRDefault="00C234D9" w:rsidP="00C234D9">
      <w:pPr>
        <w:snapToGrid w:val="0"/>
        <w:spacing w:line="360" w:lineRule="auto"/>
        <w:ind w:firstLineChars="200" w:firstLine="640"/>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（2）财务费用，不含可抵扣进项税。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5.利润，不含可抵扣进项税。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6.专项费用，按下列规定计算：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（1）人工费差价，不含可抵扣进项税；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（2）除税后的燃料价差按下式计算：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除税燃料价差=（含税燃料市场价－含税燃料基价）/（1+燃料综合抵扣率）</w:t>
      </w:r>
    </w:p>
    <w:p w:rsidR="00C234D9" w:rsidRDefault="00C234D9" w:rsidP="00C234D9">
      <w:pPr>
        <w:snapToGrid w:val="0"/>
        <w:spacing w:line="360" w:lineRule="auto"/>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除税燃料价差，指不含可抵扣进项税的燃料价差；</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含税燃料市场价，指预算编制时的燃料预算价格；</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含税燃料基价，指《疏浚工程概算、预算编制规定》（</w:t>
      </w:r>
      <w:proofErr w:type="gramStart"/>
      <w:r>
        <w:rPr>
          <w:rFonts w:ascii="仿宋_GB2312" w:eastAsia="仿宋_GB2312" w:hAnsi="仿宋_GB2312" w:cs="宋体" w:hint="eastAsia"/>
          <w:color w:val="000000"/>
          <w:kern w:val="0"/>
          <w:sz w:val="32"/>
          <w:szCs w:val="30"/>
        </w:rPr>
        <w:t>交基发</w:t>
      </w:r>
      <w:proofErr w:type="gramEnd"/>
      <w:r>
        <w:rPr>
          <w:rFonts w:ascii="仿宋_GB2312" w:eastAsia="仿宋_GB2312" w:hAnsi="仿宋_GB2312" w:cs="宋体" w:hint="eastAsia"/>
          <w:color w:val="000000"/>
          <w:kern w:val="0"/>
          <w:sz w:val="32"/>
          <w:szCs w:val="30"/>
        </w:rPr>
        <w:t>﹝1997﹞246号）中规定的燃料基价；</w:t>
      </w:r>
    </w:p>
    <w:p w:rsidR="00C234D9" w:rsidRDefault="00C234D9" w:rsidP="00C234D9">
      <w:pPr>
        <w:widowControl/>
        <w:shd w:val="clear" w:color="auto" w:fill="FFFFFF"/>
        <w:adjustRightInd w:val="0"/>
        <w:snapToGrid w:val="0"/>
        <w:spacing w:line="360" w:lineRule="auto"/>
        <w:ind w:firstLineChars="200" w:firstLine="640"/>
        <w:jc w:val="left"/>
        <w:rPr>
          <w:rFonts w:ascii="仿宋_GB2312" w:eastAsia="仿宋_GB2312" w:hAnsi="仿宋_GB2312" w:cs="宋体" w:hint="eastAsia"/>
          <w:bCs/>
          <w:kern w:val="0"/>
          <w:sz w:val="32"/>
          <w:szCs w:val="21"/>
        </w:rPr>
      </w:pPr>
      <w:r>
        <w:rPr>
          <w:rFonts w:ascii="仿宋_GB2312" w:eastAsia="仿宋_GB2312" w:hAnsi="仿宋_GB2312" w:cs="宋体" w:hint="eastAsia"/>
          <w:color w:val="000000"/>
          <w:kern w:val="0"/>
          <w:sz w:val="32"/>
          <w:szCs w:val="30"/>
        </w:rPr>
        <w:t>燃料综合抵扣率为16.58%，当燃料综合抵扣率与实际情况不同时，可据实调整。</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（3）其他项目，</w:t>
      </w:r>
      <w:r>
        <w:rPr>
          <w:rFonts w:ascii="仿宋_GB2312" w:eastAsia="仿宋_GB2312" w:hAnsi="仿宋_GB2312" w:cs="宋体" w:hint="eastAsia"/>
          <w:kern w:val="0"/>
          <w:sz w:val="32"/>
          <w:szCs w:val="30"/>
        </w:rPr>
        <w:t>应根据工程、工作或费用内容按相应标准计算，并按规定计算除税费用。</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7.税金，指按国家税法规定，应计入疏浚工程造价的增值税应纳税额、城市维护建设税、教育费附加以及地方教育附加。工程建设所在地省级人民政府另有相关附加税费等规定，按相应规定增</w:t>
      </w:r>
      <w:proofErr w:type="gramStart"/>
      <w:r>
        <w:rPr>
          <w:rFonts w:ascii="仿宋_GB2312" w:eastAsia="仿宋_GB2312" w:hAnsi="仿宋_GB2312" w:cs="宋体" w:hint="eastAsia"/>
          <w:color w:val="000000"/>
          <w:kern w:val="0"/>
          <w:sz w:val="32"/>
          <w:szCs w:val="30"/>
        </w:rPr>
        <w:t>计相应</w:t>
      </w:r>
      <w:proofErr w:type="gramEnd"/>
      <w:r>
        <w:rPr>
          <w:rFonts w:ascii="仿宋_GB2312" w:eastAsia="仿宋_GB2312" w:hAnsi="仿宋_GB2312" w:cs="宋体" w:hint="eastAsia"/>
          <w:color w:val="000000"/>
          <w:kern w:val="0"/>
          <w:sz w:val="32"/>
          <w:szCs w:val="30"/>
        </w:rPr>
        <w:t>附加税费。税金应按下列公式计算：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税金=增值税应纳税额＋附加税费</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增值税应纳税额=增值税销项税额－增值税进项税额</w:t>
      </w:r>
    </w:p>
    <w:p w:rsidR="00C234D9" w:rsidRDefault="00C234D9" w:rsidP="00C234D9">
      <w:pPr>
        <w:widowControl/>
        <w:shd w:val="clear" w:color="auto" w:fill="FFFFFF"/>
        <w:snapToGrid w:val="0"/>
        <w:spacing w:line="360" w:lineRule="auto"/>
        <w:ind w:firstLineChars="200" w:firstLine="420"/>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Cs w:val="30"/>
        </w:rPr>
        <w:t>（注：当疏浚工程的单位工程销项税额合计小于进项税额合计时，增值税应纳税额按零计算）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lastRenderedPageBreak/>
        <w:t>增值税销项税额=（除税疏浚工程直接费+除税间接费+利润+除税专项费用）×适用增值税销项税率</w:t>
      </w:r>
    </w:p>
    <w:p w:rsidR="00C234D9" w:rsidRDefault="00C234D9" w:rsidP="00C234D9">
      <w:pPr>
        <w:widowControl/>
        <w:shd w:val="clear" w:color="auto" w:fill="FFFFFF"/>
        <w:adjustRightInd w:val="0"/>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适用增值税销项税率见表12。</w:t>
      </w:r>
    </w:p>
    <w:p w:rsidR="00C234D9" w:rsidRDefault="00C234D9" w:rsidP="00C234D9">
      <w:pPr>
        <w:widowControl/>
        <w:shd w:val="clear" w:color="auto" w:fill="FFFFFF"/>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表12  疏浚工程适用增值税销项税率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873"/>
        <w:gridCol w:w="3246"/>
      </w:tblGrid>
      <w:tr w:rsidR="00C234D9" w:rsidTr="00817E03">
        <w:trPr>
          <w:trHeight w:val="20"/>
          <w:jc w:val="center"/>
        </w:trPr>
        <w:tc>
          <w:tcPr>
            <w:tcW w:w="992"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序号</w:t>
            </w:r>
          </w:p>
        </w:tc>
        <w:tc>
          <w:tcPr>
            <w:tcW w:w="3873"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工程类别</w:t>
            </w:r>
          </w:p>
        </w:tc>
        <w:tc>
          <w:tcPr>
            <w:tcW w:w="3246"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增值税销项税率（%）</w:t>
            </w:r>
          </w:p>
        </w:tc>
      </w:tr>
      <w:tr w:rsidR="00C234D9" w:rsidTr="00817E03">
        <w:trPr>
          <w:trHeight w:val="20"/>
          <w:jc w:val="center"/>
        </w:trPr>
        <w:tc>
          <w:tcPr>
            <w:tcW w:w="99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w:t>
            </w:r>
          </w:p>
        </w:tc>
        <w:tc>
          <w:tcPr>
            <w:tcW w:w="3873"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航道疏浚工程</w:t>
            </w:r>
          </w:p>
        </w:tc>
        <w:tc>
          <w:tcPr>
            <w:tcW w:w="3246"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6</w:t>
            </w:r>
          </w:p>
        </w:tc>
      </w:tr>
      <w:tr w:rsidR="00C234D9" w:rsidTr="00817E03">
        <w:trPr>
          <w:trHeight w:val="20"/>
          <w:jc w:val="center"/>
        </w:trPr>
        <w:tc>
          <w:tcPr>
            <w:tcW w:w="99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w:t>
            </w:r>
          </w:p>
        </w:tc>
        <w:tc>
          <w:tcPr>
            <w:tcW w:w="3873"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港池等其他疏浚工程</w:t>
            </w:r>
          </w:p>
        </w:tc>
        <w:tc>
          <w:tcPr>
            <w:tcW w:w="3246"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11</w:t>
            </w:r>
          </w:p>
        </w:tc>
      </w:tr>
      <w:tr w:rsidR="00C234D9" w:rsidTr="00817E03">
        <w:trPr>
          <w:trHeight w:val="20"/>
          <w:jc w:val="center"/>
        </w:trPr>
        <w:tc>
          <w:tcPr>
            <w:tcW w:w="99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3</w:t>
            </w:r>
          </w:p>
        </w:tc>
        <w:tc>
          <w:tcPr>
            <w:tcW w:w="3873"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吹填工程</w:t>
            </w:r>
          </w:p>
        </w:tc>
        <w:tc>
          <w:tcPr>
            <w:tcW w:w="3246"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11</w:t>
            </w:r>
          </w:p>
        </w:tc>
      </w:tr>
    </w:tbl>
    <w:p w:rsidR="00C234D9" w:rsidRDefault="00C234D9" w:rsidP="00C234D9">
      <w:pPr>
        <w:widowControl/>
        <w:shd w:val="clear" w:color="auto" w:fill="FFFFFF"/>
        <w:snapToGrid w:val="0"/>
        <w:spacing w:beforeLines="50" w:before="156"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增值税进项税额=（疏浚工程直接费+间接费+利润+专项费用）－（除税疏浚工程直接费+除税间接费+利润+除税专项费用）</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附加税费=增值税应纳税额×附加税率</w:t>
      </w:r>
    </w:p>
    <w:p w:rsidR="00C234D9" w:rsidRDefault="00C234D9" w:rsidP="00C234D9">
      <w:pPr>
        <w:snapToGrid w:val="0"/>
        <w:spacing w:line="360" w:lineRule="auto"/>
        <w:ind w:firstLineChars="200" w:firstLine="640"/>
        <w:rPr>
          <w:rFonts w:ascii="仿宋_GB2312" w:eastAsia="仿宋_GB2312" w:hAnsi="仿宋_GB2312" w:hint="eastAsia"/>
          <w:bCs/>
          <w:sz w:val="32"/>
          <w:szCs w:val="28"/>
        </w:rPr>
      </w:pPr>
      <w:r>
        <w:rPr>
          <w:rFonts w:ascii="仿宋_GB2312" w:eastAsia="仿宋_GB2312" w:hAnsi="仿宋_GB2312" w:cs="宋体" w:hint="eastAsia"/>
          <w:bCs/>
          <w:color w:val="000000"/>
          <w:kern w:val="0"/>
          <w:sz w:val="32"/>
          <w:szCs w:val="30"/>
        </w:rPr>
        <w:t>（三）计算程序及计算方式调整。</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疏浚工程费用计算程序及计算方式见表13。</w:t>
      </w:r>
    </w:p>
    <w:p w:rsidR="00C234D9" w:rsidRDefault="00C234D9" w:rsidP="00C234D9">
      <w:pPr>
        <w:snapToGrid w:val="0"/>
        <w:ind w:firstLineChars="200" w:firstLine="422"/>
        <w:jc w:val="center"/>
        <w:rPr>
          <w:rFonts w:ascii="仿宋_GB2312" w:eastAsia="仿宋_GB2312" w:hAnsi="仿宋_GB2312" w:hint="eastAsia"/>
          <w:b/>
          <w:szCs w:val="21"/>
        </w:rPr>
      </w:pPr>
      <w:r>
        <w:rPr>
          <w:rFonts w:ascii="仿宋_GB2312" w:eastAsia="仿宋_GB2312" w:hAnsi="仿宋_GB2312" w:hint="eastAsia"/>
          <w:b/>
          <w:szCs w:val="21"/>
        </w:rPr>
        <w:t>表13  疏浚工程费用计算程序及计价方式</w:t>
      </w:r>
    </w:p>
    <w:tbl>
      <w:tblPr>
        <w:tblpPr w:leftFromText="180" w:rightFromText="180" w:vertAnchor="text" w:horzAnchor="margin" w:tblpX="108"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5279"/>
      </w:tblGrid>
      <w:tr w:rsidR="00C234D9" w:rsidTr="00817E03">
        <w:trPr>
          <w:trHeight w:val="20"/>
          <w:tblHeader/>
        </w:trPr>
        <w:tc>
          <w:tcPr>
            <w:tcW w:w="817" w:type="dxa"/>
            <w:vAlign w:val="center"/>
          </w:tcPr>
          <w:p w:rsidR="00C234D9" w:rsidRDefault="00C234D9" w:rsidP="00817E03">
            <w:pPr>
              <w:widowControl/>
              <w:snapToGrid w:val="0"/>
              <w:jc w:val="center"/>
              <w:rPr>
                <w:rFonts w:ascii="仿宋_GB2312" w:eastAsia="仿宋_GB2312" w:hAnsi="仿宋_GB2312" w:hint="eastAsia"/>
                <w:b/>
                <w:color w:val="000000"/>
                <w:kern w:val="0"/>
                <w:szCs w:val="21"/>
              </w:rPr>
            </w:pPr>
            <w:r>
              <w:rPr>
                <w:rFonts w:ascii="仿宋_GB2312" w:eastAsia="仿宋_GB2312" w:hAnsi="仿宋_GB2312" w:hint="eastAsia"/>
                <w:b/>
                <w:color w:val="000000"/>
                <w:kern w:val="0"/>
                <w:szCs w:val="21"/>
              </w:rPr>
              <w:t>序号</w:t>
            </w:r>
          </w:p>
        </w:tc>
        <w:tc>
          <w:tcPr>
            <w:tcW w:w="2268" w:type="dxa"/>
            <w:vAlign w:val="center"/>
          </w:tcPr>
          <w:p w:rsidR="00C234D9" w:rsidRDefault="00C234D9" w:rsidP="00817E03">
            <w:pPr>
              <w:widowControl/>
              <w:snapToGrid w:val="0"/>
              <w:jc w:val="center"/>
              <w:rPr>
                <w:rFonts w:ascii="仿宋_GB2312" w:eastAsia="仿宋_GB2312" w:hAnsi="仿宋_GB2312" w:hint="eastAsia"/>
                <w:b/>
                <w:color w:val="000000"/>
                <w:kern w:val="0"/>
                <w:szCs w:val="21"/>
              </w:rPr>
            </w:pPr>
            <w:r>
              <w:rPr>
                <w:rFonts w:ascii="仿宋_GB2312" w:eastAsia="仿宋_GB2312" w:hAnsi="仿宋_GB2312" w:hint="eastAsia"/>
                <w:b/>
                <w:color w:val="000000"/>
                <w:kern w:val="0"/>
                <w:szCs w:val="21"/>
              </w:rPr>
              <w:t>项目名称</w:t>
            </w:r>
          </w:p>
        </w:tc>
        <w:tc>
          <w:tcPr>
            <w:tcW w:w="5279" w:type="dxa"/>
            <w:vAlign w:val="center"/>
          </w:tcPr>
          <w:p w:rsidR="00C234D9" w:rsidRDefault="00C234D9" w:rsidP="00817E03">
            <w:pPr>
              <w:widowControl/>
              <w:snapToGrid w:val="0"/>
              <w:jc w:val="center"/>
              <w:rPr>
                <w:rFonts w:ascii="仿宋_GB2312" w:eastAsia="仿宋_GB2312" w:hAnsi="仿宋_GB2312" w:hint="eastAsia"/>
                <w:b/>
                <w:color w:val="000000"/>
                <w:kern w:val="0"/>
                <w:szCs w:val="21"/>
              </w:rPr>
            </w:pPr>
            <w:r>
              <w:rPr>
                <w:rFonts w:ascii="仿宋_GB2312" w:eastAsia="仿宋_GB2312" w:hAnsi="仿宋_GB2312" w:hint="eastAsia"/>
                <w:b/>
                <w:color w:val="000000"/>
                <w:kern w:val="0"/>
                <w:szCs w:val="21"/>
              </w:rPr>
              <w:t>计算方式及说明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定额直接费（含税）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按定额规定计算挖泥、运泥、</w:t>
            </w:r>
            <w:proofErr w:type="gramStart"/>
            <w:r>
              <w:rPr>
                <w:rFonts w:ascii="仿宋_GB2312" w:eastAsia="仿宋_GB2312" w:hAnsi="仿宋_GB2312" w:hint="eastAsia"/>
                <w:color w:val="000000"/>
                <w:kern w:val="0"/>
                <w:szCs w:val="21"/>
              </w:rPr>
              <w:t>吹泥费</w:t>
            </w:r>
            <w:proofErr w:type="gramEnd"/>
            <w:r>
              <w:rPr>
                <w:rFonts w:ascii="仿宋_GB2312" w:eastAsia="仿宋_GB2312" w:hAnsi="仿宋_GB2312" w:hint="eastAsia"/>
                <w:color w:val="000000"/>
                <w:kern w:val="0"/>
                <w:szCs w:val="21"/>
              </w:rPr>
              <w:t>，开工展布、收工集合费，管线和管架</w:t>
            </w:r>
            <w:proofErr w:type="gramStart"/>
            <w:r>
              <w:rPr>
                <w:rFonts w:ascii="仿宋_GB2312" w:eastAsia="仿宋_GB2312" w:hAnsi="仿宋_GB2312" w:hint="eastAsia"/>
                <w:color w:val="000000"/>
                <w:kern w:val="0"/>
                <w:szCs w:val="21"/>
              </w:rPr>
              <w:t>安拆费</w:t>
            </w:r>
            <w:proofErr w:type="gramEnd"/>
            <w:r>
              <w:rPr>
                <w:rFonts w:ascii="仿宋_GB2312" w:eastAsia="仿宋_GB2312" w:hAnsi="仿宋_GB2312" w:hint="eastAsia"/>
                <w:color w:val="000000"/>
                <w:kern w:val="0"/>
                <w:szCs w:val="21"/>
              </w:rPr>
              <w:t>，不进行增值税可抵扣进项税额除税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定额直接费（除税）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按定额规定计算挖泥、运泥、</w:t>
            </w:r>
            <w:proofErr w:type="gramStart"/>
            <w:r>
              <w:rPr>
                <w:rFonts w:ascii="仿宋_GB2312" w:eastAsia="仿宋_GB2312" w:hAnsi="仿宋_GB2312" w:hint="eastAsia"/>
                <w:color w:val="000000"/>
                <w:kern w:val="0"/>
                <w:szCs w:val="21"/>
              </w:rPr>
              <w:t>吹泥费</w:t>
            </w:r>
            <w:proofErr w:type="gramEnd"/>
            <w:r>
              <w:rPr>
                <w:rFonts w:ascii="仿宋_GB2312" w:eastAsia="仿宋_GB2312" w:hAnsi="仿宋_GB2312" w:hint="eastAsia"/>
                <w:color w:val="000000"/>
                <w:kern w:val="0"/>
                <w:szCs w:val="21"/>
              </w:rPr>
              <w:t>，开工展布、收工集合费，管线和管架</w:t>
            </w:r>
            <w:proofErr w:type="gramStart"/>
            <w:r>
              <w:rPr>
                <w:rFonts w:ascii="仿宋_GB2312" w:eastAsia="仿宋_GB2312" w:hAnsi="仿宋_GB2312" w:hint="eastAsia"/>
                <w:color w:val="000000"/>
                <w:kern w:val="0"/>
                <w:szCs w:val="21"/>
              </w:rPr>
              <w:t>安拆费</w:t>
            </w:r>
            <w:proofErr w:type="gramEnd"/>
            <w:r>
              <w:rPr>
                <w:rFonts w:ascii="仿宋_GB2312" w:eastAsia="仿宋_GB2312" w:hAnsi="仿宋_GB2312" w:hint="eastAsia"/>
                <w:color w:val="000000"/>
                <w:kern w:val="0"/>
                <w:szCs w:val="21"/>
              </w:rPr>
              <w:t>，进行增值税可抵扣进项税额除税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3</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其他直接费（含税）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按定额规定计算的相关其他直接费之和，不进行增值税可抵扣进项税额除税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4</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其他直接费（除税）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按定额规定计算的相关其他直接费之和，需进行增值税可抵扣进项税额除税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5</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临时设施费（含税）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（1）×2%</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6</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临时设施费（除税）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（5）/（1+临时设施</w:t>
            </w:r>
            <w:proofErr w:type="gramStart"/>
            <w:r>
              <w:rPr>
                <w:rFonts w:ascii="仿宋_GB2312" w:eastAsia="仿宋_GB2312" w:hAnsi="仿宋_GB2312" w:hint="eastAsia"/>
                <w:color w:val="000000"/>
                <w:kern w:val="0"/>
                <w:szCs w:val="21"/>
              </w:rPr>
              <w:t>费综合</w:t>
            </w:r>
            <w:proofErr w:type="gramEnd"/>
            <w:r>
              <w:rPr>
                <w:rFonts w:ascii="仿宋_GB2312" w:eastAsia="仿宋_GB2312" w:hAnsi="仿宋_GB2312" w:hint="eastAsia"/>
                <w:color w:val="000000"/>
                <w:kern w:val="0"/>
                <w:szCs w:val="21"/>
              </w:rPr>
              <w:t>抵扣率）</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7</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现场管理费（含税）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（1）×5%</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8</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现场管理费（除税）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（7）/（1+综合抵扣率）</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直接工程费（含税）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（1）＋（3）+（5）+（7）</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10</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直接工程费（除税）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（2）＋（4）+（6）+（8）</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11</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企业管理费（含税）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（9）×10%</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12</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企业管理费（除税）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（11）/（1+企业管理</w:t>
            </w:r>
            <w:proofErr w:type="gramStart"/>
            <w:r>
              <w:rPr>
                <w:rFonts w:ascii="仿宋_GB2312" w:eastAsia="仿宋_GB2312" w:hAnsi="仿宋_GB2312" w:hint="eastAsia"/>
                <w:color w:val="000000"/>
                <w:kern w:val="0"/>
                <w:szCs w:val="21"/>
              </w:rPr>
              <w:t>费综合</w:t>
            </w:r>
            <w:proofErr w:type="gramEnd"/>
            <w:r>
              <w:rPr>
                <w:rFonts w:ascii="仿宋_GB2312" w:eastAsia="仿宋_GB2312" w:hAnsi="仿宋_GB2312" w:hint="eastAsia"/>
                <w:color w:val="000000"/>
                <w:kern w:val="0"/>
                <w:szCs w:val="21"/>
              </w:rPr>
              <w:t>抵扣率）</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13</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财务费用</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（9）×1%</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14</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计划利润</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[（9）+（11）+（13）]×7%</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lastRenderedPageBreak/>
              <w:t>15</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专项费用（含税）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独立计算的费用，不进行增值税可抵扣进项税额除税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16</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专项费用（除税）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独立计算的费用，需进行增值税可抵扣进项税额除税</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17</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增值税销项税额</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[（10）＋（12）＋（13）＋（14）+（16）]×适用增值税销项税率</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kern w:val="0"/>
                <w:szCs w:val="21"/>
              </w:rPr>
            </w:pPr>
            <w:r>
              <w:rPr>
                <w:rFonts w:ascii="仿宋_GB2312" w:eastAsia="仿宋_GB2312" w:hAnsi="仿宋_GB2312" w:hint="eastAsia"/>
                <w:kern w:val="0"/>
                <w:szCs w:val="21"/>
              </w:rPr>
              <w:t>18</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增值税进项税额</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[（9）＋（11）＋（15）]-[（10）＋（12）＋（16）]</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kern w:val="0"/>
                <w:szCs w:val="21"/>
              </w:rPr>
            </w:pPr>
            <w:r>
              <w:rPr>
                <w:rFonts w:ascii="仿宋_GB2312" w:eastAsia="仿宋_GB2312" w:hAnsi="仿宋_GB2312" w:hint="eastAsia"/>
                <w:kern w:val="0"/>
                <w:szCs w:val="21"/>
              </w:rPr>
              <w:t>19</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kern w:val="0"/>
                <w:szCs w:val="21"/>
              </w:rPr>
            </w:pPr>
            <w:r>
              <w:rPr>
                <w:rFonts w:ascii="仿宋_GB2312" w:eastAsia="仿宋_GB2312" w:hAnsi="仿宋_GB2312" w:hint="eastAsia"/>
                <w:kern w:val="0"/>
                <w:szCs w:val="21"/>
              </w:rPr>
              <w:t>增值税应纳税额</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kern w:val="0"/>
                <w:szCs w:val="21"/>
              </w:rPr>
            </w:pPr>
            <w:r>
              <w:rPr>
                <w:rFonts w:ascii="仿宋_GB2312" w:eastAsia="仿宋_GB2312" w:hAnsi="仿宋_GB2312" w:hint="eastAsia"/>
                <w:kern w:val="0"/>
                <w:szCs w:val="21"/>
              </w:rPr>
              <w:t>（17）-（18）</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20</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kern w:val="0"/>
                <w:szCs w:val="21"/>
              </w:rPr>
            </w:pPr>
            <w:r>
              <w:rPr>
                <w:rFonts w:ascii="仿宋_GB2312" w:eastAsia="仿宋_GB2312" w:hAnsi="仿宋_GB2312" w:hint="eastAsia"/>
                <w:kern w:val="0"/>
                <w:szCs w:val="21"/>
              </w:rPr>
              <w:t>附加税</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kern w:val="0"/>
                <w:szCs w:val="21"/>
              </w:rPr>
            </w:pPr>
            <w:r>
              <w:rPr>
                <w:rFonts w:ascii="仿宋_GB2312" w:eastAsia="仿宋_GB2312" w:hAnsi="仿宋_GB2312" w:hint="eastAsia"/>
                <w:kern w:val="0"/>
                <w:szCs w:val="21"/>
              </w:rPr>
              <w:t>（19）×附加税税率</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21</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税金</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（19）+（20）</w:t>
            </w:r>
          </w:p>
        </w:tc>
      </w:tr>
      <w:tr w:rsidR="00C234D9" w:rsidTr="00817E03">
        <w:trPr>
          <w:trHeight w:val="20"/>
        </w:trPr>
        <w:tc>
          <w:tcPr>
            <w:tcW w:w="817"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22</w:t>
            </w:r>
          </w:p>
        </w:tc>
        <w:tc>
          <w:tcPr>
            <w:tcW w:w="2268"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疏浚工程费用</w:t>
            </w:r>
          </w:p>
        </w:tc>
        <w:tc>
          <w:tcPr>
            <w:tcW w:w="5279" w:type="dxa"/>
            <w:vAlign w:val="center"/>
          </w:tcPr>
          <w:p w:rsidR="00C234D9" w:rsidRDefault="00C234D9" w:rsidP="00817E03">
            <w:pPr>
              <w:widowControl/>
              <w:adjustRightInd w:val="0"/>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（10）＋（12）＋（13）＋（14）＋（16）+（18）+（21）</w:t>
            </w:r>
          </w:p>
        </w:tc>
      </w:tr>
    </w:tbl>
    <w:p w:rsidR="00C234D9" w:rsidRDefault="00C234D9" w:rsidP="00C234D9">
      <w:pPr>
        <w:pStyle w:val="1"/>
        <w:snapToGrid w:val="0"/>
        <w:spacing w:beforeLines="50" w:before="156" w:after="0" w:line="360" w:lineRule="auto"/>
        <w:rPr>
          <w:rFonts w:ascii="仿宋_GB2312" w:eastAsia="仿宋_GB2312" w:hAnsi="仿宋_GB2312" w:hint="eastAsia"/>
          <w:b w:val="0"/>
          <w:sz w:val="32"/>
          <w:szCs w:val="30"/>
        </w:rPr>
      </w:pPr>
      <w:bookmarkStart w:id="4" w:name="_Toc454783915"/>
      <w:r>
        <w:rPr>
          <w:rFonts w:ascii="仿宋_GB2312" w:eastAsia="仿宋_GB2312" w:hAnsi="仿宋_GB2312" w:hint="eastAsia"/>
          <w:sz w:val="32"/>
          <w:szCs w:val="30"/>
        </w:rPr>
        <w:t xml:space="preserve">    </w:t>
      </w:r>
      <w:r>
        <w:rPr>
          <w:rFonts w:ascii="黑体" w:eastAsia="黑体" w:hAnsi="黑体" w:hint="eastAsia"/>
          <w:b w:val="0"/>
          <w:bCs w:val="0"/>
          <w:sz w:val="32"/>
          <w:szCs w:val="30"/>
        </w:rPr>
        <w:t>五、</w:t>
      </w:r>
      <w:bookmarkEnd w:id="4"/>
      <w:r>
        <w:rPr>
          <w:rFonts w:ascii="黑体" w:eastAsia="黑体" w:hAnsi="黑体" w:hint="eastAsia"/>
          <w:b w:val="0"/>
          <w:bCs w:val="0"/>
          <w:sz w:val="32"/>
          <w:szCs w:val="30"/>
        </w:rPr>
        <w:t>水运工程测量概算、预算编制</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后，执行《水运工程测量概算预算编制规定》（JTS116-4-2014）《水运工程测量定额》（JTS273-2014）等计价依据，按以下规定进行调整：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bCs/>
          <w:color w:val="000000"/>
          <w:kern w:val="0"/>
          <w:sz w:val="32"/>
          <w:szCs w:val="30"/>
        </w:rPr>
      </w:pPr>
      <w:r>
        <w:rPr>
          <w:rFonts w:ascii="仿宋_GB2312" w:eastAsia="仿宋_GB2312" w:hAnsi="仿宋_GB2312" w:cs="宋体" w:hint="eastAsia"/>
          <w:bCs/>
          <w:color w:val="000000"/>
          <w:kern w:val="0"/>
          <w:sz w:val="32"/>
          <w:szCs w:val="30"/>
        </w:rPr>
        <w:t>（一）费用项目内容调整。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测量费用的税金指计入测量费用内的增值税应纳税额、城市维护建设税、教育费附加及地方教育附加等。 </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城市维护建设税、教育费附加及地方教育附加按增值税应纳税额乘以相应附加税率计算。</w:t>
      </w:r>
    </w:p>
    <w:p w:rsidR="00C234D9" w:rsidRDefault="00C234D9" w:rsidP="00C234D9">
      <w:pPr>
        <w:snapToGrid w:val="0"/>
        <w:spacing w:line="360" w:lineRule="auto"/>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 xml:space="preserve">    </w:t>
      </w:r>
      <w:r>
        <w:rPr>
          <w:rFonts w:ascii="仿宋_GB2312" w:eastAsia="仿宋_GB2312" w:hAnsi="仿宋_GB2312" w:cs="宋体" w:hint="eastAsia"/>
          <w:bCs/>
          <w:color w:val="000000"/>
          <w:kern w:val="0"/>
          <w:sz w:val="32"/>
          <w:szCs w:val="30"/>
        </w:rPr>
        <w:t>（二）各项费用要素计算方法。</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1.定额人工费，不含可抵扣进项税。</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2.除税后的材料费按下式计算：</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 w:val="32"/>
          <w:szCs w:val="30"/>
        </w:rPr>
        <w:t xml:space="preserve">　　</w:t>
      </w:r>
      <w:r>
        <w:rPr>
          <w:rFonts w:ascii="仿宋_GB2312" w:eastAsia="仿宋_GB2312" w:hAnsi="仿宋_GB2312" w:cs="宋体" w:hint="eastAsia"/>
          <w:b/>
          <w:color w:val="000000"/>
          <w:kern w:val="0"/>
          <w:sz w:val="32"/>
          <w:szCs w:val="30"/>
        </w:rPr>
        <w:t>除</w:t>
      </w:r>
      <w:proofErr w:type="gramStart"/>
      <w:r>
        <w:rPr>
          <w:rFonts w:ascii="仿宋_GB2312" w:eastAsia="仿宋_GB2312" w:hAnsi="仿宋_GB2312" w:cs="宋体" w:hint="eastAsia"/>
          <w:b/>
          <w:color w:val="000000"/>
          <w:kern w:val="0"/>
          <w:sz w:val="32"/>
          <w:szCs w:val="30"/>
        </w:rPr>
        <w:t>税材料</w:t>
      </w:r>
      <w:proofErr w:type="gramEnd"/>
      <w:r>
        <w:rPr>
          <w:rFonts w:ascii="仿宋_GB2312" w:eastAsia="仿宋_GB2312" w:hAnsi="仿宋_GB2312" w:cs="宋体" w:hint="eastAsia"/>
          <w:b/>
          <w:color w:val="000000"/>
          <w:kern w:val="0"/>
          <w:sz w:val="32"/>
          <w:szCs w:val="30"/>
        </w:rPr>
        <w:t>价格=含税材料价格/（1+材料综合抵扣率）</w:t>
      </w:r>
    </w:p>
    <w:p w:rsidR="00C234D9" w:rsidRDefault="00C234D9" w:rsidP="00C234D9">
      <w:pPr>
        <w:widowControl/>
        <w:shd w:val="clear" w:color="auto" w:fill="FFFFFF"/>
        <w:tabs>
          <w:tab w:val="left" w:pos="4720"/>
        </w:tabs>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r>
        <w:rPr>
          <w:rFonts w:ascii="仿宋_GB2312" w:eastAsia="仿宋_GB2312" w:hAnsi="仿宋_GB2312" w:cs="宋体" w:hint="eastAsia"/>
          <w:color w:val="000000"/>
          <w:kern w:val="0"/>
          <w:sz w:val="32"/>
          <w:szCs w:val="30"/>
        </w:rPr>
        <w:tab/>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税材料</w:t>
      </w:r>
      <w:proofErr w:type="gramEnd"/>
      <w:r>
        <w:rPr>
          <w:rFonts w:ascii="仿宋_GB2312" w:eastAsia="仿宋_GB2312" w:hAnsi="仿宋_GB2312" w:cs="宋体" w:hint="eastAsia"/>
          <w:color w:val="000000"/>
          <w:kern w:val="0"/>
          <w:sz w:val="32"/>
          <w:szCs w:val="30"/>
        </w:rPr>
        <w:t>价格，指不含可抵扣进项税的材料价格；</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含税材料价格，指包含可抵扣进项税的材料价格；</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材料综合抵扣率见表14。</w:t>
      </w:r>
    </w:p>
    <w:p w:rsidR="00C234D9" w:rsidRDefault="00C234D9" w:rsidP="00C234D9">
      <w:pPr>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b/>
          <w:bCs/>
          <w:color w:val="000000"/>
          <w:kern w:val="0"/>
          <w:szCs w:val="21"/>
        </w:rPr>
        <w:t xml:space="preserve">表14  各类材料综合抵扣率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950"/>
        <w:gridCol w:w="3002"/>
      </w:tblGrid>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lastRenderedPageBreak/>
              <w:t>序号</w:t>
            </w:r>
          </w:p>
        </w:tc>
        <w:tc>
          <w:tcPr>
            <w:tcW w:w="3950"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材料名称</w:t>
            </w:r>
          </w:p>
        </w:tc>
        <w:tc>
          <w:tcPr>
            <w:tcW w:w="3002"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综合抵扣率（%）</w:t>
            </w:r>
          </w:p>
        </w:tc>
      </w:tr>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w:t>
            </w:r>
          </w:p>
        </w:tc>
        <w:tc>
          <w:tcPr>
            <w:tcW w:w="3950"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柴油</w:t>
            </w:r>
          </w:p>
        </w:tc>
        <w:tc>
          <w:tcPr>
            <w:tcW w:w="300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16.58</w:t>
            </w:r>
          </w:p>
        </w:tc>
      </w:tr>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w:t>
            </w:r>
          </w:p>
        </w:tc>
        <w:tc>
          <w:tcPr>
            <w:tcW w:w="3950"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木材</w:t>
            </w:r>
          </w:p>
        </w:tc>
        <w:tc>
          <w:tcPr>
            <w:tcW w:w="300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16.29</w:t>
            </w:r>
          </w:p>
        </w:tc>
      </w:tr>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3</w:t>
            </w:r>
          </w:p>
        </w:tc>
        <w:tc>
          <w:tcPr>
            <w:tcW w:w="3950"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管材</w:t>
            </w:r>
          </w:p>
        </w:tc>
        <w:tc>
          <w:tcPr>
            <w:tcW w:w="300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16.02</w:t>
            </w:r>
          </w:p>
        </w:tc>
      </w:tr>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4</w:t>
            </w:r>
          </w:p>
        </w:tc>
        <w:tc>
          <w:tcPr>
            <w:tcW w:w="3950"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水泥及胶凝材料</w:t>
            </w:r>
          </w:p>
        </w:tc>
        <w:tc>
          <w:tcPr>
            <w:tcW w:w="300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15.88</w:t>
            </w:r>
          </w:p>
        </w:tc>
      </w:tr>
      <w:tr w:rsidR="00C234D9" w:rsidTr="00817E03">
        <w:trPr>
          <w:trHeight w:val="20"/>
          <w:jc w:val="center"/>
        </w:trPr>
        <w:tc>
          <w:tcPr>
            <w:tcW w:w="953"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5</w:t>
            </w:r>
          </w:p>
        </w:tc>
        <w:tc>
          <w:tcPr>
            <w:tcW w:w="3950"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砂石砖瓦</w:t>
            </w:r>
          </w:p>
        </w:tc>
        <w:tc>
          <w:tcPr>
            <w:tcW w:w="3002"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4.14</w:t>
            </w:r>
          </w:p>
        </w:tc>
      </w:tr>
    </w:tbl>
    <w:p w:rsidR="00C234D9" w:rsidRDefault="00C234D9" w:rsidP="00C234D9">
      <w:pPr>
        <w:spacing w:line="240" w:lineRule="exact"/>
        <w:ind w:firstLineChars="150" w:firstLine="480"/>
        <w:rPr>
          <w:rFonts w:ascii="仿宋_GB2312" w:eastAsia="仿宋_GB2312" w:hAnsi="仿宋_GB2312" w:cs="宋体" w:hint="eastAsia"/>
          <w:color w:val="000000"/>
          <w:kern w:val="0"/>
          <w:sz w:val="32"/>
          <w:szCs w:val="30"/>
        </w:rPr>
      </w:pPr>
    </w:p>
    <w:p w:rsidR="00C234D9" w:rsidRDefault="00C234D9" w:rsidP="00C234D9">
      <w:pPr>
        <w:snapToGrid w:val="0"/>
        <w:spacing w:line="360" w:lineRule="auto"/>
        <w:ind w:firstLineChars="150" w:firstLine="480"/>
        <w:rPr>
          <w:rFonts w:ascii="仿宋_GB2312" w:eastAsia="仿宋_GB2312" w:hAnsi="仿宋_GB2312" w:cs="宋体" w:hint="eastAsia"/>
          <w:kern w:val="0"/>
          <w:sz w:val="32"/>
          <w:szCs w:val="30"/>
        </w:rPr>
      </w:pPr>
      <w:r>
        <w:rPr>
          <w:rFonts w:ascii="仿宋_GB2312" w:eastAsia="仿宋_GB2312" w:hAnsi="仿宋_GB2312" w:cs="宋体" w:hint="eastAsia"/>
          <w:color w:val="000000"/>
          <w:kern w:val="0"/>
          <w:sz w:val="32"/>
          <w:szCs w:val="30"/>
        </w:rPr>
        <w:t>3.除税后的测量船舶仪器艘（台）班使用费</w:t>
      </w:r>
      <w:r>
        <w:rPr>
          <w:rFonts w:ascii="仿宋_GB2312" w:eastAsia="仿宋_GB2312" w:hAnsi="仿宋_GB2312" w:cs="宋体" w:hint="eastAsia"/>
          <w:kern w:val="0"/>
          <w:sz w:val="32"/>
          <w:szCs w:val="30"/>
        </w:rPr>
        <w:t>，应按下列规定计算：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（1）除税后的测量船舶仪器艘（台）班一类费用，根据《水运工程测量定额》（JTS273-2014）第二篇“水运工程测量船舶仪器艘（台）班费用定额”的有关规定并按下式计算：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kern w:val="0"/>
          <w:sz w:val="32"/>
          <w:szCs w:val="30"/>
        </w:rPr>
      </w:pPr>
      <w:r>
        <w:rPr>
          <w:rFonts w:ascii="仿宋_GB2312" w:eastAsia="仿宋_GB2312" w:hAnsi="仿宋_GB2312" w:cs="宋体" w:hint="eastAsia"/>
          <w:b/>
          <w:kern w:val="0"/>
          <w:sz w:val="32"/>
          <w:szCs w:val="30"/>
        </w:rPr>
        <w:t>除税船舶仪器艘（台）班一类费用=含税船舶仪器艘（台）班一类费用/（1+一类费用综合抵扣率）</w:t>
      </w:r>
    </w:p>
    <w:p w:rsidR="00C234D9" w:rsidRDefault="00C234D9" w:rsidP="00C234D9">
      <w:pPr>
        <w:widowControl/>
        <w:shd w:val="clear" w:color="auto" w:fill="FFFFFF"/>
        <w:adjustRightInd w:val="0"/>
        <w:snapToGrid w:val="0"/>
        <w:spacing w:line="360" w:lineRule="auto"/>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 xml:space="preserve">    式中：除税船舶仪器艘（台）班一类费用，指不包含可抵扣进项税的船舶仪器艘（台）班一类费用；</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含税船舶仪器艘（台）班一类费用，指《水运工程测量定额》（JTS273-2014）第二篇“水运工程测量船舶仪器艘（台）班费用定额”中的船舶仪器艘（台）班一类费用；</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船舶仪器艘（台）班一类费用综合抵扣率见表15。</w:t>
      </w:r>
    </w:p>
    <w:p w:rsidR="00C234D9" w:rsidRDefault="00C234D9" w:rsidP="00C234D9">
      <w:pPr>
        <w:widowControl/>
        <w:shd w:val="clear" w:color="auto" w:fill="FFFFFF"/>
        <w:snapToGrid w:val="0"/>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表15  测量船舶仪器艘（台）班一类费用综合抵扣率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686"/>
        <w:gridCol w:w="3311"/>
      </w:tblGrid>
      <w:tr w:rsidR="00C234D9" w:rsidTr="00817E03">
        <w:trPr>
          <w:trHeight w:val="20"/>
          <w:jc w:val="center"/>
        </w:trPr>
        <w:tc>
          <w:tcPr>
            <w:tcW w:w="959"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序号</w:t>
            </w:r>
          </w:p>
        </w:tc>
        <w:tc>
          <w:tcPr>
            <w:tcW w:w="3686"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项目名称</w:t>
            </w:r>
          </w:p>
        </w:tc>
        <w:tc>
          <w:tcPr>
            <w:tcW w:w="3311" w:type="dxa"/>
            <w:vAlign w:val="center"/>
          </w:tcPr>
          <w:p w:rsidR="00C234D9" w:rsidRDefault="00C234D9" w:rsidP="00817E03">
            <w:pPr>
              <w:jc w:val="center"/>
              <w:rPr>
                <w:rFonts w:ascii="仿宋_GB2312" w:eastAsia="仿宋_GB2312" w:hAnsi="仿宋_GB2312" w:hint="eastAsia"/>
                <w:b/>
                <w:szCs w:val="21"/>
              </w:rPr>
            </w:pPr>
            <w:r>
              <w:rPr>
                <w:rFonts w:ascii="仿宋_GB2312" w:eastAsia="仿宋_GB2312" w:hAnsi="仿宋_GB2312" w:hint="eastAsia"/>
                <w:b/>
                <w:szCs w:val="21"/>
              </w:rPr>
              <w:t>综合抵扣率（%）</w:t>
            </w:r>
          </w:p>
        </w:tc>
      </w:tr>
      <w:tr w:rsidR="00C234D9" w:rsidTr="00817E03">
        <w:trPr>
          <w:trHeight w:val="20"/>
          <w:jc w:val="center"/>
        </w:trPr>
        <w:tc>
          <w:tcPr>
            <w:tcW w:w="959"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w:t>
            </w:r>
          </w:p>
        </w:tc>
        <w:tc>
          <w:tcPr>
            <w:tcW w:w="3686" w:type="dxa"/>
            <w:vAlign w:val="center"/>
          </w:tcPr>
          <w:p w:rsidR="00C234D9" w:rsidRDefault="00C234D9" w:rsidP="00817E03">
            <w:pPr>
              <w:jc w:val="left"/>
              <w:rPr>
                <w:rFonts w:ascii="仿宋_GB2312" w:eastAsia="仿宋_GB2312" w:hAnsi="仿宋_GB2312" w:hint="eastAsia"/>
                <w:szCs w:val="21"/>
              </w:rPr>
            </w:pPr>
            <w:proofErr w:type="gramStart"/>
            <w:r>
              <w:rPr>
                <w:rFonts w:ascii="仿宋_GB2312" w:eastAsia="仿宋_GB2312" w:hAnsi="仿宋_GB2312" w:hint="eastAsia"/>
                <w:szCs w:val="21"/>
              </w:rPr>
              <w:t>船舶艘班一类</w:t>
            </w:r>
            <w:proofErr w:type="gramEnd"/>
            <w:r>
              <w:rPr>
                <w:rFonts w:ascii="仿宋_GB2312" w:eastAsia="仿宋_GB2312" w:hAnsi="仿宋_GB2312" w:hint="eastAsia"/>
                <w:szCs w:val="21"/>
              </w:rPr>
              <w:t>费用</w:t>
            </w:r>
          </w:p>
        </w:tc>
        <w:tc>
          <w:tcPr>
            <w:tcW w:w="3311"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16.11</w:t>
            </w:r>
          </w:p>
        </w:tc>
      </w:tr>
      <w:tr w:rsidR="00C234D9" w:rsidTr="00817E03">
        <w:trPr>
          <w:trHeight w:val="20"/>
          <w:jc w:val="center"/>
        </w:trPr>
        <w:tc>
          <w:tcPr>
            <w:tcW w:w="959"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2</w:t>
            </w:r>
          </w:p>
        </w:tc>
        <w:tc>
          <w:tcPr>
            <w:tcW w:w="3686" w:type="dxa"/>
            <w:vAlign w:val="center"/>
          </w:tcPr>
          <w:p w:rsidR="00C234D9" w:rsidRDefault="00C234D9" w:rsidP="00817E03">
            <w:pPr>
              <w:jc w:val="left"/>
              <w:rPr>
                <w:rFonts w:ascii="仿宋_GB2312" w:eastAsia="仿宋_GB2312" w:hAnsi="仿宋_GB2312" w:hint="eastAsia"/>
                <w:szCs w:val="21"/>
              </w:rPr>
            </w:pPr>
            <w:r>
              <w:rPr>
                <w:rFonts w:ascii="仿宋_GB2312" w:eastAsia="仿宋_GB2312" w:hAnsi="仿宋_GB2312" w:hint="eastAsia"/>
                <w:szCs w:val="21"/>
              </w:rPr>
              <w:t>仪器台班一类费用</w:t>
            </w:r>
          </w:p>
        </w:tc>
        <w:tc>
          <w:tcPr>
            <w:tcW w:w="3311" w:type="dxa"/>
            <w:vAlign w:val="center"/>
          </w:tcPr>
          <w:p w:rsidR="00C234D9" w:rsidRDefault="00C234D9" w:rsidP="00817E03">
            <w:pPr>
              <w:jc w:val="center"/>
              <w:rPr>
                <w:rFonts w:ascii="仿宋_GB2312" w:eastAsia="仿宋_GB2312" w:hAnsi="仿宋_GB2312" w:hint="eastAsia"/>
                <w:szCs w:val="21"/>
              </w:rPr>
            </w:pPr>
            <w:r>
              <w:rPr>
                <w:rFonts w:ascii="仿宋_GB2312" w:eastAsia="仿宋_GB2312" w:hAnsi="仿宋_GB2312" w:hint="eastAsia"/>
                <w:szCs w:val="21"/>
              </w:rPr>
              <w:t>17</w:t>
            </w:r>
          </w:p>
        </w:tc>
      </w:tr>
    </w:tbl>
    <w:p w:rsidR="00C234D9" w:rsidRDefault="00C234D9" w:rsidP="00C234D9">
      <w:pPr>
        <w:widowControl/>
        <w:shd w:val="clear" w:color="auto" w:fill="FFFFFF"/>
        <w:snapToGrid w:val="0"/>
        <w:spacing w:beforeLines="100" w:before="312"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lastRenderedPageBreak/>
        <w:t>（2）二类费用中船员定额人工单价不含可抵扣进项税，燃料费按材料费计算方法执行。</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4.除税后的测量队伍调遣费按测量船舶仪器艘（台）班使用费计算方法计算。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5.除税后的措施项目费，按下列规定计算：</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（1）高原地区增加费和特殊气象增加费，不计可抵扣进项税；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（2）测量技术工作费，不含可抵扣进项税；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（3）除税后的安全文明施工费，按下式计算：</w:t>
      </w:r>
    </w:p>
    <w:p w:rsidR="00C234D9" w:rsidRDefault="00C234D9" w:rsidP="00C234D9">
      <w:pPr>
        <w:snapToGrid w:val="0"/>
        <w:spacing w:line="360" w:lineRule="auto"/>
        <w:ind w:firstLineChars="200" w:firstLine="643"/>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除</w:t>
      </w:r>
      <w:proofErr w:type="gramStart"/>
      <w:r>
        <w:rPr>
          <w:rFonts w:ascii="仿宋_GB2312" w:eastAsia="仿宋_GB2312" w:hAnsi="仿宋_GB2312" w:cs="宋体" w:hint="eastAsia"/>
          <w:b/>
          <w:color w:val="000000"/>
          <w:kern w:val="0"/>
          <w:sz w:val="32"/>
          <w:szCs w:val="30"/>
        </w:rPr>
        <w:t>税安全</w:t>
      </w:r>
      <w:proofErr w:type="gramEnd"/>
      <w:r>
        <w:rPr>
          <w:rFonts w:ascii="仿宋_GB2312" w:eastAsia="仿宋_GB2312" w:hAnsi="仿宋_GB2312" w:cs="宋体" w:hint="eastAsia"/>
          <w:b/>
          <w:color w:val="000000"/>
          <w:kern w:val="0"/>
          <w:sz w:val="32"/>
          <w:szCs w:val="30"/>
        </w:rPr>
        <w:t>文明施工费=含税安全文明施工费/（1+安全文明施工</w:t>
      </w:r>
      <w:proofErr w:type="gramStart"/>
      <w:r>
        <w:rPr>
          <w:rFonts w:ascii="仿宋_GB2312" w:eastAsia="仿宋_GB2312" w:hAnsi="仿宋_GB2312" w:cs="宋体" w:hint="eastAsia"/>
          <w:b/>
          <w:color w:val="000000"/>
          <w:kern w:val="0"/>
          <w:sz w:val="32"/>
          <w:szCs w:val="30"/>
        </w:rPr>
        <w:t>费综合</w:t>
      </w:r>
      <w:proofErr w:type="gramEnd"/>
      <w:r>
        <w:rPr>
          <w:rFonts w:ascii="仿宋_GB2312" w:eastAsia="仿宋_GB2312" w:hAnsi="仿宋_GB2312" w:cs="宋体" w:hint="eastAsia"/>
          <w:b/>
          <w:color w:val="000000"/>
          <w:kern w:val="0"/>
          <w:sz w:val="32"/>
          <w:szCs w:val="30"/>
        </w:rPr>
        <w:t>抵扣率）</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式中：</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除</w:t>
      </w:r>
      <w:proofErr w:type="gramStart"/>
      <w:r>
        <w:rPr>
          <w:rFonts w:ascii="仿宋_GB2312" w:eastAsia="仿宋_GB2312" w:hAnsi="仿宋_GB2312" w:cs="宋体" w:hint="eastAsia"/>
          <w:color w:val="000000"/>
          <w:kern w:val="0"/>
          <w:sz w:val="32"/>
          <w:szCs w:val="30"/>
        </w:rPr>
        <w:t>税安全</w:t>
      </w:r>
      <w:proofErr w:type="gramEnd"/>
      <w:r>
        <w:rPr>
          <w:rFonts w:ascii="仿宋_GB2312" w:eastAsia="仿宋_GB2312" w:hAnsi="仿宋_GB2312" w:cs="宋体" w:hint="eastAsia"/>
          <w:color w:val="000000"/>
          <w:kern w:val="0"/>
          <w:sz w:val="32"/>
          <w:szCs w:val="30"/>
        </w:rPr>
        <w:t>文明施工费，指不含可抵扣进项税的安全文明施工费；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含税安全文明施工费，指按《水运工程测量概算预算编制规定》（JTS116-4-2014）计算的安全文明施工费；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安全文明施工</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抵扣率为3.49%。</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（4）已完工程及设备保护费，不含可抵扣进项税。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6.除税后的企业管理费按下式计算：</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color w:val="000000"/>
          <w:kern w:val="0"/>
          <w:sz w:val="32"/>
          <w:szCs w:val="30"/>
        </w:rPr>
        <w:t xml:space="preserve">   </w:t>
      </w:r>
      <w:r>
        <w:rPr>
          <w:rFonts w:ascii="仿宋_GB2312" w:eastAsia="仿宋_GB2312" w:hAnsi="仿宋_GB2312" w:cs="宋体" w:hint="eastAsia"/>
          <w:b/>
          <w:color w:val="000000"/>
          <w:kern w:val="0"/>
          <w:sz w:val="32"/>
          <w:szCs w:val="30"/>
        </w:rPr>
        <w:t xml:space="preserve"> 除税企业管理费=含税企业管理费/（1+企业管理</w:t>
      </w:r>
      <w:proofErr w:type="gramStart"/>
      <w:r>
        <w:rPr>
          <w:rFonts w:ascii="仿宋_GB2312" w:eastAsia="仿宋_GB2312" w:hAnsi="仿宋_GB2312" w:cs="宋体" w:hint="eastAsia"/>
          <w:b/>
          <w:color w:val="000000"/>
          <w:kern w:val="0"/>
          <w:sz w:val="32"/>
          <w:szCs w:val="30"/>
        </w:rPr>
        <w:t>费综合</w:t>
      </w:r>
      <w:proofErr w:type="gramEnd"/>
      <w:r>
        <w:rPr>
          <w:rFonts w:ascii="仿宋_GB2312" w:eastAsia="仿宋_GB2312" w:hAnsi="仿宋_GB2312" w:cs="宋体" w:hint="eastAsia"/>
          <w:b/>
          <w:color w:val="000000"/>
          <w:kern w:val="0"/>
          <w:sz w:val="32"/>
          <w:szCs w:val="30"/>
        </w:rPr>
        <w:t>抵扣率）</w:t>
      </w:r>
    </w:p>
    <w:p w:rsidR="00C234D9" w:rsidRDefault="00C234D9" w:rsidP="00C234D9">
      <w:pPr>
        <w:widowControl/>
        <w:shd w:val="clear" w:color="auto" w:fill="FFFFFF"/>
        <w:snapToGrid w:val="0"/>
        <w:spacing w:line="360" w:lineRule="auto"/>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 xml:space="preserve">    式中：</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除税企业管理费，指不含可抵扣进项税的企业管理费；</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含税企业管理费，指按《水运工程测量概算预算编制规定》（JTS116-4-2014）计算的企业管理费；</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企业管理</w:t>
      </w:r>
      <w:proofErr w:type="gramStart"/>
      <w:r>
        <w:rPr>
          <w:rFonts w:ascii="仿宋_GB2312" w:eastAsia="仿宋_GB2312" w:hAnsi="仿宋_GB2312" w:cs="宋体" w:hint="eastAsia"/>
          <w:color w:val="000000"/>
          <w:kern w:val="0"/>
          <w:sz w:val="32"/>
          <w:szCs w:val="30"/>
        </w:rPr>
        <w:t>费综合</w:t>
      </w:r>
      <w:proofErr w:type="gramEnd"/>
      <w:r>
        <w:rPr>
          <w:rFonts w:ascii="仿宋_GB2312" w:eastAsia="仿宋_GB2312" w:hAnsi="仿宋_GB2312" w:cs="宋体" w:hint="eastAsia"/>
          <w:color w:val="000000"/>
          <w:kern w:val="0"/>
          <w:sz w:val="32"/>
          <w:szCs w:val="30"/>
        </w:rPr>
        <w:t>抵扣率为3.55%。</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7.利润，不含可抵扣进项税。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8.</w:t>
      </w:r>
      <w:proofErr w:type="gramStart"/>
      <w:r>
        <w:rPr>
          <w:rFonts w:ascii="仿宋_GB2312" w:eastAsia="仿宋_GB2312" w:hAnsi="仿宋_GB2312" w:cs="宋体" w:hint="eastAsia"/>
          <w:color w:val="000000"/>
          <w:kern w:val="0"/>
          <w:sz w:val="32"/>
          <w:szCs w:val="30"/>
        </w:rPr>
        <w:t>规</w:t>
      </w:r>
      <w:proofErr w:type="gramEnd"/>
      <w:r>
        <w:rPr>
          <w:rFonts w:ascii="仿宋_GB2312" w:eastAsia="仿宋_GB2312" w:hAnsi="仿宋_GB2312" w:cs="宋体" w:hint="eastAsia"/>
          <w:color w:val="000000"/>
          <w:kern w:val="0"/>
          <w:sz w:val="32"/>
          <w:szCs w:val="30"/>
        </w:rPr>
        <w:t>费，不含可抵扣进项税。</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9.专项费用，</w:t>
      </w:r>
      <w:r>
        <w:rPr>
          <w:rFonts w:ascii="仿宋_GB2312" w:eastAsia="仿宋_GB2312" w:hAnsi="仿宋_GB2312" w:cs="宋体" w:hint="eastAsia"/>
          <w:kern w:val="0"/>
          <w:sz w:val="32"/>
          <w:szCs w:val="30"/>
        </w:rPr>
        <w:t>应根据工作或费用内容按相应标准计算，并按规定计算除税费用。</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10.税金，指按国家税法规定，应计入测量费用的增值税应纳税额、城市维护建设税、教育费附加以及地方教育附加。工程建设所在地省级人民政府另有相关附加税费等规定，按相应规定增</w:t>
      </w:r>
      <w:proofErr w:type="gramStart"/>
      <w:r>
        <w:rPr>
          <w:rFonts w:ascii="仿宋_GB2312" w:eastAsia="仿宋_GB2312" w:hAnsi="仿宋_GB2312" w:cs="宋体" w:hint="eastAsia"/>
          <w:color w:val="000000"/>
          <w:kern w:val="0"/>
          <w:sz w:val="32"/>
          <w:szCs w:val="30"/>
        </w:rPr>
        <w:t>计相应</w:t>
      </w:r>
      <w:proofErr w:type="gramEnd"/>
      <w:r>
        <w:rPr>
          <w:rFonts w:ascii="仿宋_GB2312" w:eastAsia="仿宋_GB2312" w:hAnsi="仿宋_GB2312" w:cs="宋体" w:hint="eastAsia"/>
          <w:color w:val="000000"/>
          <w:kern w:val="0"/>
          <w:sz w:val="32"/>
          <w:szCs w:val="30"/>
        </w:rPr>
        <w:t>附加税费。税金应按下列公式计算：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税金=增值税应纳税额＋附加税费</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增值税应纳税额=增值税销项税额－增值税进项税额</w:t>
      </w:r>
    </w:p>
    <w:p w:rsidR="00C234D9" w:rsidRDefault="00C234D9" w:rsidP="00C234D9">
      <w:pPr>
        <w:widowControl/>
        <w:shd w:val="clear" w:color="auto" w:fill="FFFFFF"/>
        <w:snapToGrid w:val="0"/>
        <w:spacing w:line="360" w:lineRule="auto"/>
        <w:ind w:firstLineChars="200" w:firstLine="420"/>
        <w:jc w:val="left"/>
        <w:rPr>
          <w:rFonts w:ascii="仿宋_GB2312" w:eastAsia="仿宋_GB2312" w:hAnsi="仿宋_GB2312" w:cs="宋体" w:hint="eastAsia"/>
          <w:b/>
          <w:color w:val="000000"/>
          <w:kern w:val="0"/>
          <w:szCs w:val="30"/>
        </w:rPr>
      </w:pPr>
      <w:r>
        <w:rPr>
          <w:rFonts w:ascii="仿宋_GB2312" w:eastAsia="仿宋_GB2312" w:hAnsi="仿宋_GB2312" w:cs="宋体" w:hint="eastAsia"/>
          <w:color w:val="000000"/>
          <w:kern w:val="0"/>
          <w:szCs w:val="30"/>
        </w:rPr>
        <w:t>（注：当测量工程费销项税额合计小于进项税额合计时，增值税应纳税额按零计算）</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增值税销项税额=（除税测量直接工程费+除税措施项目费+除税企业管理费+利润+</w:t>
      </w:r>
      <w:proofErr w:type="gramStart"/>
      <w:r>
        <w:rPr>
          <w:rFonts w:ascii="仿宋_GB2312" w:eastAsia="仿宋_GB2312" w:hAnsi="仿宋_GB2312" w:cs="宋体" w:hint="eastAsia"/>
          <w:b/>
          <w:color w:val="000000"/>
          <w:kern w:val="0"/>
          <w:sz w:val="32"/>
          <w:szCs w:val="30"/>
        </w:rPr>
        <w:t>规</w:t>
      </w:r>
      <w:proofErr w:type="gramEnd"/>
      <w:r>
        <w:rPr>
          <w:rFonts w:ascii="仿宋_GB2312" w:eastAsia="仿宋_GB2312" w:hAnsi="仿宋_GB2312" w:cs="宋体" w:hint="eastAsia"/>
          <w:b/>
          <w:color w:val="000000"/>
          <w:kern w:val="0"/>
          <w:sz w:val="32"/>
          <w:szCs w:val="30"/>
        </w:rPr>
        <w:t>费+除税专项费用）×6%</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t>增值税进项税额=（测量直接工程费+措施项目费+企业管理费+利润+</w:t>
      </w:r>
      <w:proofErr w:type="gramStart"/>
      <w:r>
        <w:rPr>
          <w:rFonts w:ascii="仿宋_GB2312" w:eastAsia="仿宋_GB2312" w:hAnsi="仿宋_GB2312" w:cs="宋体" w:hint="eastAsia"/>
          <w:b/>
          <w:color w:val="000000"/>
          <w:kern w:val="0"/>
          <w:sz w:val="32"/>
          <w:szCs w:val="30"/>
        </w:rPr>
        <w:t>规</w:t>
      </w:r>
      <w:proofErr w:type="gramEnd"/>
      <w:r>
        <w:rPr>
          <w:rFonts w:ascii="仿宋_GB2312" w:eastAsia="仿宋_GB2312" w:hAnsi="仿宋_GB2312" w:cs="宋体" w:hint="eastAsia"/>
          <w:b/>
          <w:color w:val="000000"/>
          <w:kern w:val="0"/>
          <w:sz w:val="32"/>
          <w:szCs w:val="30"/>
        </w:rPr>
        <w:t>费+专项费用）－（除税测量直接工程费+除税措施项目费+除税企业管理费+利润+</w:t>
      </w:r>
      <w:proofErr w:type="gramStart"/>
      <w:r>
        <w:rPr>
          <w:rFonts w:ascii="仿宋_GB2312" w:eastAsia="仿宋_GB2312" w:hAnsi="仿宋_GB2312" w:cs="宋体" w:hint="eastAsia"/>
          <w:b/>
          <w:color w:val="000000"/>
          <w:kern w:val="0"/>
          <w:sz w:val="32"/>
          <w:szCs w:val="30"/>
        </w:rPr>
        <w:t>规</w:t>
      </w:r>
      <w:proofErr w:type="gramEnd"/>
      <w:r>
        <w:rPr>
          <w:rFonts w:ascii="仿宋_GB2312" w:eastAsia="仿宋_GB2312" w:hAnsi="仿宋_GB2312" w:cs="宋体" w:hint="eastAsia"/>
          <w:b/>
          <w:color w:val="000000"/>
          <w:kern w:val="0"/>
          <w:sz w:val="32"/>
          <w:szCs w:val="30"/>
        </w:rPr>
        <w:t>费+除税专项费用）</w:t>
      </w:r>
    </w:p>
    <w:p w:rsidR="00C234D9" w:rsidRDefault="00C234D9" w:rsidP="00C234D9">
      <w:pPr>
        <w:widowControl/>
        <w:shd w:val="clear" w:color="auto" w:fill="FFFFFF"/>
        <w:snapToGrid w:val="0"/>
        <w:spacing w:line="360" w:lineRule="auto"/>
        <w:ind w:firstLineChars="200" w:firstLine="643"/>
        <w:jc w:val="left"/>
        <w:rPr>
          <w:rFonts w:ascii="仿宋_GB2312" w:eastAsia="仿宋_GB2312" w:hAnsi="仿宋_GB2312" w:cs="宋体" w:hint="eastAsia"/>
          <w:b/>
          <w:color w:val="000000"/>
          <w:kern w:val="0"/>
          <w:sz w:val="32"/>
          <w:szCs w:val="30"/>
        </w:rPr>
      </w:pPr>
      <w:r>
        <w:rPr>
          <w:rFonts w:ascii="仿宋_GB2312" w:eastAsia="仿宋_GB2312" w:hAnsi="仿宋_GB2312" w:cs="宋体" w:hint="eastAsia"/>
          <w:b/>
          <w:color w:val="000000"/>
          <w:kern w:val="0"/>
          <w:sz w:val="32"/>
          <w:szCs w:val="30"/>
        </w:rPr>
        <w:lastRenderedPageBreak/>
        <w:t>附加税费=增值税应纳税额×附加税率</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（三）计算程序及计算方式调整。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水运测量工程费用计价程序及计价方式见表16。</w:t>
      </w:r>
    </w:p>
    <w:p w:rsidR="00C234D9" w:rsidRDefault="00C234D9" w:rsidP="00C234D9">
      <w:pPr>
        <w:widowControl/>
        <w:shd w:val="clear" w:color="auto" w:fill="FFFFFF"/>
        <w:snapToGrid w:val="0"/>
        <w:jc w:val="center"/>
        <w:rPr>
          <w:rFonts w:ascii="仿宋_GB2312" w:eastAsia="仿宋_GB2312" w:hAnsi="仿宋_GB2312" w:hint="eastAsia"/>
          <w:b/>
          <w:szCs w:val="21"/>
        </w:rPr>
      </w:pPr>
      <w:r>
        <w:rPr>
          <w:rFonts w:ascii="仿宋_GB2312" w:eastAsia="仿宋_GB2312" w:hAnsi="仿宋_GB2312" w:hint="eastAsia"/>
          <w:b/>
          <w:szCs w:val="21"/>
        </w:rPr>
        <w:t>表16  水运测量工程费用计算程序及计价方式</w:t>
      </w:r>
    </w:p>
    <w:tbl>
      <w:tblPr>
        <w:tblW w:w="0" w:type="auto"/>
        <w:tblInd w:w="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
        <w:gridCol w:w="2336"/>
        <w:gridCol w:w="4962"/>
      </w:tblGrid>
      <w:tr w:rsidR="00C234D9" w:rsidTr="00817E03">
        <w:trPr>
          <w:trHeight w:val="20"/>
          <w:tblHeader/>
        </w:trPr>
        <w:tc>
          <w:tcPr>
            <w:tcW w:w="1080" w:type="dxa"/>
            <w:vAlign w:val="center"/>
          </w:tcPr>
          <w:p w:rsidR="00C234D9" w:rsidRDefault="00C234D9" w:rsidP="00817E03">
            <w:pPr>
              <w:widowControl/>
              <w:snapToGrid w:val="0"/>
              <w:jc w:val="center"/>
              <w:rPr>
                <w:rFonts w:ascii="仿宋_GB2312" w:eastAsia="仿宋_GB2312" w:hAnsi="仿宋_GB2312" w:hint="eastAsia"/>
                <w:b/>
                <w:bCs/>
                <w:color w:val="000000"/>
                <w:kern w:val="0"/>
                <w:szCs w:val="21"/>
              </w:rPr>
            </w:pPr>
            <w:r>
              <w:rPr>
                <w:rFonts w:ascii="Calibri" w:eastAsia="仿宋_GB2312" w:hAnsi="Calibri" w:cs="Calibri"/>
                <w:b/>
                <w:bCs/>
                <w:color w:val="000000"/>
                <w:kern w:val="0"/>
                <w:szCs w:val="21"/>
              </w:rPr>
              <w:t> </w:t>
            </w:r>
            <w:r>
              <w:rPr>
                <w:rFonts w:ascii="仿宋_GB2312" w:eastAsia="仿宋_GB2312" w:hAnsi="仿宋_GB2312" w:hint="eastAsia"/>
                <w:b/>
                <w:bCs/>
                <w:color w:val="000000"/>
                <w:kern w:val="0"/>
                <w:szCs w:val="21"/>
              </w:rPr>
              <w:t>序号</w:t>
            </w:r>
          </w:p>
        </w:tc>
        <w:tc>
          <w:tcPr>
            <w:tcW w:w="2336" w:type="dxa"/>
            <w:vAlign w:val="center"/>
          </w:tcPr>
          <w:p w:rsidR="00C234D9" w:rsidRDefault="00C234D9" w:rsidP="00817E03">
            <w:pPr>
              <w:widowControl/>
              <w:snapToGrid w:val="0"/>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项目名称</w:t>
            </w:r>
          </w:p>
        </w:tc>
        <w:tc>
          <w:tcPr>
            <w:tcW w:w="4962" w:type="dxa"/>
            <w:vAlign w:val="center"/>
          </w:tcPr>
          <w:p w:rsidR="00C234D9" w:rsidRDefault="00C234D9" w:rsidP="00817E03">
            <w:pPr>
              <w:widowControl/>
              <w:snapToGrid w:val="0"/>
              <w:jc w:val="center"/>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计算方式及说明</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直接工程费基价</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以工料基价单价为基础，按定额规定计算的</w:t>
            </w:r>
            <w:proofErr w:type="gramStart"/>
            <w:r>
              <w:rPr>
                <w:rFonts w:ascii="仿宋_GB2312" w:eastAsia="仿宋_GB2312" w:hAnsi="仿宋_GB2312" w:cs="宋体" w:hint="eastAsia"/>
                <w:color w:val="000000"/>
                <w:kern w:val="0"/>
                <w:szCs w:val="21"/>
              </w:rPr>
              <w:t>工料机</w:t>
            </w:r>
            <w:proofErr w:type="gramEnd"/>
            <w:r>
              <w:rPr>
                <w:rFonts w:ascii="仿宋_GB2312" w:eastAsia="仿宋_GB2312" w:hAnsi="仿宋_GB2312" w:cs="宋体" w:hint="eastAsia"/>
                <w:color w:val="000000"/>
                <w:kern w:val="0"/>
                <w:szCs w:val="21"/>
              </w:rPr>
              <w:t>费用之和</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直接工程费市场价（含税）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以包含增值税进项税的工料市场价单价为基础，按定额规定计算的</w:t>
            </w:r>
            <w:proofErr w:type="gramStart"/>
            <w:r>
              <w:rPr>
                <w:rFonts w:ascii="仿宋_GB2312" w:eastAsia="仿宋_GB2312" w:hAnsi="仿宋_GB2312" w:cs="宋体" w:hint="eastAsia"/>
                <w:color w:val="000000"/>
                <w:kern w:val="0"/>
                <w:szCs w:val="21"/>
              </w:rPr>
              <w:t>工料机</w:t>
            </w:r>
            <w:proofErr w:type="gramEnd"/>
            <w:r>
              <w:rPr>
                <w:rFonts w:ascii="仿宋_GB2312" w:eastAsia="仿宋_GB2312" w:hAnsi="仿宋_GB2312" w:cs="宋体" w:hint="eastAsia"/>
                <w:color w:val="000000"/>
                <w:kern w:val="0"/>
                <w:szCs w:val="21"/>
              </w:rPr>
              <w:t>费用之和</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3</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直接工程费市场价（除税）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以不含增值税进项税的工料市场价单价为基础，按定额规定计算的</w:t>
            </w:r>
            <w:proofErr w:type="gramStart"/>
            <w:r>
              <w:rPr>
                <w:rFonts w:ascii="仿宋_GB2312" w:eastAsia="仿宋_GB2312" w:hAnsi="仿宋_GB2312" w:cs="宋体" w:hint="eastAsia"/>
                <w:color w:val="000000"/>
                <w:kern w:val="0"/>
                <w:szCs w:val="21"/>
              </w:rPr>
              <w:t>工料机</w:t>
            </w:r>
            <w:proofErr w:type="gramEnd"/>
            <w:r>
              <w:rPr>
                <w:rFonts w:ascii="仿宋_GB2312" w:eastAsia="仿宋_GB2312" w:hAnsi="仿宋_GB2312" w:cs="宋体" w:hint="eastAsia"/>
                <w:color w:val="000000"/>
                <w:kern w:val="0"/>
                <w:szCs w:val="21"/>
              </w:rPr>
              <w:t>费用之和</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4</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措施项目费（含税）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按定额规定计算的措施项目费之和，不进行增值税可抵扣进项税额除税</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5</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措施项目费（除税）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按定额规定计算的措施项目费之和，需进行增值税可抵扣进项税额除税</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6</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企业管理费（含税）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10%</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7</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企业管理费（除税）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6</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w:t>
            </w:r>
            <w:r>
              <w:rPr>
                <w:rFonts w:ascii="仿宋_GB2312" w:eastAsia="仿宋_GB2312" w:hAnsi="仿宋_GB2312" w:cs="宋体" w:hint="eastAsia"/>
                <w:color w:val="000000"/>
                <w:kern w:val="0"/>
                <w:szCs w:val="21"/>
              </w:rPr>
              <w:t>企业管理</w:t>
            </w:r>
            <w:proofErr w:type="gramStart"/>
            <w:r>
              <w:rPr>
                <w:rFonts w:ascii="仿宋_GB2312" w:eastAsia="仿宋_GB2312" w:hAnsi="仿宋_GB2312" w:cs="宋体" w:hint="eastAsia"/>
                <w:color w:val="000000"/>
                <w:kern w:val="0"/>
                <w:szCs w:val="21"/>
              </w:rPr>
              <w:t>费综合</w:t>
            </w:r>
            <w:proofErr w:type="gramEnd"/>
            <w:r>
              <w:rPr>
                <w:rFonts w:ascii="仿宋_GB2312" w:eastAsia="仿宋_GB2312" w:hAnsi="仿宋_GB2312" w:cs="宋体" w:hint="eastAsia"/>
                <w:color w:val="000000"/>
                <w:kern w:val="0"/>
                <w:szCs w:val="21"/>
              </w:rPr>
              <w:t>抵扣率）</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8</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7%</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9</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按定额规定计算的</w:t>
            </w: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费之和</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10</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专项费用（含税）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独立计算的费用，不进行增值税可抵扣进项税额除税</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11</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专项费用（除税）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独立计算的费用，需进行增值税可抵扣进项税额除税</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12</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增值税销项税额</w:t>
            </w:r>
          </w:p>
        </w:tc>
        <w:tc>
          <w:tcPr>
            <w:tcW w:w="4962" w:type="dxa"/>
            <w:vAlign w:val="center"/>
          </w:tcPr>
          <w:p w:rsidR="00C234D9" w:rsidRDefault="00C234D9" w:rsidP="00817E03">
            <w:pPr>
              <w:widowControl/>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[（3）＋（5）＋（7）＋（8）+（9）+（11）]×增值税销项税率6%</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13</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增值税进项税额</w:t>
            </w:r>
          </w:p>
        </w:tc>
        <w:tc>
          <w:tcPr>
            <w:tcW w:w="4962" w:type="dxa"/>
            <w:vAlign w:val="center"/>
          </w:tcPr>
          <w:p w:rsidR="00C234D9" w:rsidRDefault="00C234D9" w:rsidP="00817E03">
            <w:pPr>
              <w:widowControl/>
              <w:snapToGrid w:val="0"/>
              <w:jc w:val="left"/>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[（2）＋（4）＋（6）＋（10）]－[（3）＋（5）＋（7）＋（11）]</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14</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12</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13</w:t>
            </w:r>
            <w:r>
              <w:rPr>
                <w:rFonts w:ascii="仿宋_GB2312" w:eastAsia="仿宋_GB2312" w:hAnsi="仿宋_GB2312" w:cs="宋体" w:hint="eastAsia"/>
                <w:color w:val="000000"/>
                <w:kern w:val="0"/>
                <w:szCs w:val="21"/>
              </w:rPr>
              <w:t>）</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15</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14</w:t>
            </w:r>
            <w:r>
              <w:rPr>
                <w:rFonts w:ascii="仿宋_GB2312" w:eastAsia="仿宋_GB2312" w:hAnsi="仿宋_GB2312" w:cs="宋体" w:hint="eastAsia"/>
                <w:color w:val="000000"/>
                <w:kern w:val="0"/>
                <w:szCs w:val="21"/>
              </w:rPr>
              <w:t>）×附加税率</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16</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14</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15</w:t>
            </w:r>
            <w:r>
              <w:rPr>
                <w:rFonts w:ascii="仿宋_GB2312" w:eastAsia="仿宋_GB2312" w:hAnsi="仿宋_GB2312" w:cs="宋体" w:hint="eastAsia"/>
                <w:color w:val="000000"/>
                <w:kern w:val="0"/>
                <w:szCs w:val="21"/>
              </w:rPr>
              <w:t>）</w:t>
            </w:r>
          </w:p>
        </w:tc>
      </w:tr>
      <w:tr w:rsidR="00C234D9" w:rsidTr="00817E03">
        <w:trPr>
          <w:trHeight w:val="20"/>
        </w:trPr>
        <w:tc>
          <w:tcPr>
            <w:tcW w:w="1080" w:type="dxa"/>
            <w:vAlign w:val="center"/>
          </w:tcPr>
          <w:p w:rsidR="00C234D9" w:rsidRDefault="00C234D9" w:rsidP="00817E03">
            <w:pPr>
              <w:widowControl/>
              <w:snapToGrid w:val="0"/>
              <w:jc w:val="center"/>
              <w:rPr>
                <w:rFonts w:ascii="仿宋_GB2312" w:eastAsia="仿宋_GB2312" w:hAnsi="仿宋_GB2312" w:hint="eastAsia"/>
                <w:color w:val="000000"/>
                <w:kern w:val="0"/>
                <w:szCs w:val="21"/>
              </w:rPr>
            </w:pPr>
            <w:r>
              <w:rPr>
                <w:rFonts w:ascii="仿宋_GB2312" w:eastAsia="仿宋_GB2312" w:hAnsi="仿宋_GB2312" w:hint="eastAsia"/>
                <w:color w:val="000000"/>
                <w:kern w:val="0"/>
                <w:szCs w:val="21"/>
              </w:rPr>
              <w:t>17</w:t>
            </w:r>
          </w:p>
        </w:tc>
        <w:tc>
          <w:tcPr>
            <w:tcW w:w="2336"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测量费用</w:t>
            </w:r>
          </w:p>
        </w:tc>
        <w:tc>
          <w:tcPr>
            <w:tcW w:w="4962" w:type="dxa"/>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3</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5</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7</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8</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9</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11</w:t>
            </w:r>
            <w:r>
              <w:rPr>
                <w:rFonts w:ascii="仿宋_GB2312" w:eastAsia="仿宋_GB2312" w:hAnsi="仿宋_GB2312" w:cs="宋体" w:hint="eastAsia"/>
                <w:color w:val="000000"/>
                <w:kern w:val="0"/>
                <w:szCs w:val="21"/>
              </w:rPr>
              <w:t>）＋（</w:t>
            </w:r>
            <w:r>
              <w:rPr>
                <w:rFonts w:ascii="仿宋_GB2312" w:eastAsia="仿宋_GB2312" w:hAnsi="仿宋_GB2312" w:hint="eastAsia"/>
                <w:color w:val="000000"/>
                <w:kern w:val="0"/>
                <w:szCs w:val="21"/>
              </w:rPr>
              <w:t>16</w:t>
            </w:r>
            <w:r>
              <w:rPr>
                <w:rFonts w:ascii="仿宋_GB2312" w:eastAsia="仿宋_GB2312" w:hAnsi="仿宋_GB2312" w:cs="宋体" w:hint="eastAsia"/>
                <w:color w:val="000000"/>
                <w:kern w:val="0"/>
                <w:szCs w:val="21"/>
              </w:rPr>
              <w:t>）</w:t>
            </w:r>
          </w:p>
        </w:tc>
      </w:tr>
    </w:tbl>
    <w:p w:rsidR="00C234D9" w:rsidRDefault="00C234D9" w:rsidP="00C234D9">
      <w:pPr>
        <w:pStyle w:val="1"/>
        <w:snapToGrid w:val="0"/>
        <w:spacing w:beforeLines="100" w:before="312" w:after="0" w:line="360" w:lineRule="auto"/>
        <w:rPr>
          <w:rFonts w:ascii="仿宋_GB2312" w:eastAsia="仿宋_GB2312" w:hAnsi="仿宋_GB2312" w:cs="宋体" w:hint="eastAsia"/>
          <w:color w:val="000000"/>
          <w:kern w:val="0"/>
          <w:sz w:val="32"/>
          <w:szCs w:val="30"/>
        </w:rPr>
      </w:pPr>
      <w:bookmarkStart w:id="5" w:name="_Toc454783916"/>
      <w:r>
        <w:rPr>
          <w:rFonts w:ascii="仿宋_GB2312" w:eastAsia="仿宋_GB2312" w:hAnsi="仿宋_GB2312" w:cs="宋体" w:hint="eastAsia"/>
          <w:color w:val="000000"/>
          <w:kern w:val="0"/>
          <w:sz w:val="32"/>
          <w:szCs w:val="30"/>
        </w:rPr>
        <w:t xml:space="preserve">    六、水运工程工程量清单</w:t>
      </w:r>
      <w:bookmarkEnd w:id="5"/>
      <w:r>
        <w:rPr>
          <w:rFonts w:ascii="仿宋_GB2312" w:eastAsia="仿宋_GB2312" w:hAnsi="仿宋_GB2312" w:cs="宋体" w:hint="eastAsia"/>
          <w:color w:val="000000"/>
          <w:kern w:val="0"/>
          <w:sz w:val="32"/>
          <w:szCs w:val="30"/>
        </w:rPr>
        <w:t>编制</w:t>
      </w:r>
    </w:p>
    <w:p w:rsidR="00C234D9" w:rsidRDefault="00C234D9" w:rsidP="00C234D9">
      <w:pPr>
        <w:snapToGrid w:val="0"/>
        <w:spacing w:line="360" w:lineRule="auto"/>
        <w:rPr>
          <w:rFonts w:ascii="仿宋_GB2312" w:eastAsia="仿宋_GB2312" w:hAnsi="仿宋_GB2312" w:hint="eastAsia"/>
          <w:sz w:val="32"/>
          <w:szCs w:val="30"/>
        </w:rPr>
      </w:pPr>
      <w:r>
        <w:rPr>
          <w:rFonts w:ascii="仿宋_GB2312" w:eastAsia="仿宋_GB2312" w:hAnsi="仿宋_GB2312" w:hint="eastAsia"/>
          <w:sz w:val="32"/>
          <w:szCs w:val="30"/>
        </w:rPr>
        <w:t xml:space="preserve">   </w:t>
      </w:r>
      <w:r>
        <w:rPr>
          <w:rFonts w:ascii="仿宋_GB2312" w:eastAsia="仿宋_GB2312" w:hAnsi="仿宋_GB2312" w:hint="eastAsia"/>
          <w:color w:val="FF0000"/>
          <w:sz w:val="32"/>
          <w:szCs w:val="30"/>
        </w:rPr>
        <w:t xml:space="preserve"> </w:t>
      </w:r>
      <w:proofErr w:type="gramStart"/>
      <w:r>
        <w:rPr>
          <w:rFonts w:ascii="仿宋_GB2312" w:eastAsia="仿宋_GB2312" w:hAnsi="仿宋_GB2312" w:hint="eastAsia"/>
          <w:sz w:val="32"/>
          <w:szCs w:val="30"/>
        </w:rPr>
        <w:t>营改增</w:t>
      </w:r>
      <w:proofErr w:type="gramEnd"/>
      <w:r>
        <w:rPr>
          <w:rFonts w:ascii="仿宋_GB2312" w:eastAsia="仿宋_GB2312" w:hAnsi="仿宋_GB2312" w:hint="eastAsia"/>
          <w:sz w:val="32"/>
          <w:szCs w:val="30"/>
        </w:rPr>
        <w:t>后，执行《水运工程工程量清单计价规范》（JTS271-2008）等计价依据，按以下规定进行调整：</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（一）水运工程建筑安装工程</w:t>
      </w:r>
      <w:proofErr w:type="gramStart"/>
      <w:r>
        <w:rPr>
          <w:rFonts w:ascii="仿宋_GB2312" w:eastAsia="仿宋_GB2312" w:hAnsi="仿宋_GB2312" w:cs="宋体" w:hint="eastAsia"/>
          <w:kern w:val="0"/>
          <w:sz w:val="32"/>
          <w:szCs w:val="30"/>
        </w:rPr>
        <w:t>发承包</w:t>
      </w:r>
      <w:proofErr w:type="gramEnd"/>
      <w:r>
        <w:rPr>
          <w:rFonts w:ascii="仿宋_GB2312" w:eastAsia="仿宋_GB2312" w:hAnsi="仿宋_GB2312" w:cs="宋体" w:hint="eastAsia"/>
          <w:kern w:val="0"/>
          <w:sz w:val="32"/>
          <w:szCs w:val="30"/>
        </w:rPr>
        <w:t>及实施阶段，工程量清单计价中的税金应以工程合同为单位计算。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lastRenderedPageBreak/>
        <w:t>（二）工程量清单计价包括按招标文件规定的分项工程量清单费用，一般项目清单费用、计日工项目清单费用，应按下列规定计算：</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1.分项工程量清单项目中的综合单价包括直接费、间接费、利润和税金，并考虑风险因素。其中直接费、间接费均为包含除税价格、进项税额的费用。税金为增值税应纳税额和附加税费之</w:t>
      </w:r>
      <w:proofErr w:type="gramStart"/>
      <w:r>
        <w:rPr>
          <w:rFonts w:ascii="仿宋_GB2312" w:eastAsia="仿宋_GB2312" w:hAnsi="仿宋_GB2312" w:cs="宋体" w:hint="eastAsia"/>
          <w:kern w:val="0"/>
          <w:sz w:val="32"/>
          <w:szCs w:val="30"/>
        </w:rPr>
        <w:t>和</w:t>
      </w:r>
      <w:proofErr w:type="gramEnd"/>
      <w:r>
        <w:rPr>
          <w:rFonts w:ascii="仿宋_GB2312" w:eastAsia="仿宋_GB2312" w:hAnsi="仿宋_GB2312" w:cs="宋体" w:hint="eastAsia"/>
          <w:kern w:val="0"/>
          <w:sz w:val="32"/>
          <w:szCs w:val="30"/>
        </w:rPr>
        <w:t>。</w:t>
      </w:r>
    </w:p>
    <w:p w:rsidR="00C234D9" w:rsidRDefault="00C234D9" w:rsidP="00C234D9">
      <w:pPr>
        <w:widowControl/>
        <w:shd w:val="clear" w:color="auto" w:fill="FFFFFF"/>
        <w:snapToGrid w:val="0"/>
        <w:spacing w:line="360" w:lineRule="auto"/>
        <w:ind w:firstLineChars="200" w:firstLine="640"/>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（1）以《沿海港口建设工程概算预算编制规定》及配套定额（交水发﹝2004﹞247号）《内河航运建设工程概算预算编制规定》（JTS116-1-2014）及配套定额、《疏浚工程概算、预算编制规定》及配套定额（</w:t>
      </w:r>
      <w:proofErr w:type="gramStart"/>
      <w:r>
        <w:rPr>
          <w:rFonts w:ascii="仿宋_GB2312" w:eastAsia="仿宋_GB2312" w:hAnsi="仿宋_GB2312" w:cs="宋体" w:hint="eastAsia"/>
          <w:kern w:val="0"/>
          <w:sz w:val="32"/>
          <w:szCs w:val="30"/>
        </w:rPr>
        <w:t>交基发</w:t>
      </w:r>
      <w:proofErr w:type="gramEnd"/>
      <w:r>
        <w:rPr>
          <w:rFonts w:ascii="仿宋_GB2312" w:eastAsia="仿宋_GB2312" w:hAnsi="仿宋_GB2312" w:cs="宋体" w:hint="eastAsia"/>
          <w:kern w:val="0"/>
          <w:sz w:val="32"/>
          <w:szCs w:val="30"/>
        </w:rPr>
        <w:t>﹝1997﹞246号）《港口设施维护工程预算编制规定》（JTS117-1-2016）为主要计价依据编制招标控制价和投标报价的，各分项清单项目应根据《水运工程工程量清单计价规范》（JTS271-2008），按概算预算编制规定各项费用要素计算方法计算直接费、间接费、利润、税金，形成综合单价；</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（2）采用其他方式编制投标报价的，应根据施工组织方案，企业管理模式等，按价税分离原则、增值税计税规定及计税实际情况，分别计算各分项工程量清单项目的除税价格、进项税额、税金，形成综合单价。</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kern w:val="0"/>
          <w:sz w:val="32"/>
          <w:szCs w:val="30"/>
        </w:rPr>
      </w:pPr>
      <w:r>
        <w:rPr>
          <w:rFonts w:ascii="仿宋_GB2312" w:eastAsia="仿宋_GB2312" w:hAnsi="仿宋_GB2312" w:cs="宋体" w:hint="eastAsia"/>
          <w:kern w:val="0"/>
          <w:sz w:val="32"/>
          <w:szCs w:val="30"/>
        </w:rPr>
        <w:t xml:space="preserve">2.一般项目清单、计日工项目清单的各项费用均为包含除税价格、进项税额、税金的全部费用。 </w:t>
      </w:r>
    </w:p>
    <w:p w:rsidR="00C234D9" w:rsidRDefault="00C234D9" w:rsidP="00C234D9">
      <w:pPr>
        <w:widowControl/>
        <w:shd w:val="clear" w:color="auto" w:fill="FFFFFF"/>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lastRenderedPageBreak/>
        <w:t>（三）对于销项税额小于进项税额的分项</w:t>
      </w:r>
      <w:r>
        <w:rPr>
          <w:rFonts w:ascii="仿宋_GB2312" w:eastAsia="仿宋_GB2312" w:hAnsi="仿宋_GB2312" w:cs="宋体" w:hint="eastAsia"/>
          <w:kern w:val="0"/>
          <w:sz w:val="32"/>
          <w:szCs w:val="30"/>
        </w:rPr>
        <w:t>工程量</w:t>
      </w:r>
      <w:r>
        <w:rPr>
          <w:rFonts w:ascii="仿宋_GB2312" w:eastAsia="仿宋_GB2312" w:hAnsi="仿宋_GB2312" w:cs="宋体" w:hint="eastAsia"/>
          <w:color w:val="000000"/>
          <w:kern w:val="0"/>
          <w:sz w:val="32"/>
          <w:szCs w:val="30"/>
        </w:rPr>
        <w:t>清单项目，该项增值税应纳税额应按零计算，未能抵扣的进项税额可在属于同一工程合同内分摊抵扣。</w:t>
      </w:r>
    </w:p>
    <w:p w:rsidR="00C234D9" w:rsidRDefault="00C234D9" w:rsidP="00C234D9">
      <w:pPr>
        <w:pStyle w:val="1"/>
        <w:snapToGrid w:val="0"/>
        <w:spacing w:before="100" w:after="0" w:line="360" w:lineRule="auto"/>
        <w:rPr>
          <w:rFonts w:ascii="仿宋_GB2312" w:eastAsia="仿宋_GB2312" w:hAnsi="仿宋_GB2312" w:cs="宋体" w:hint="eastAsia"/>
          <w:b w:val="0"/>
          <w:bCs w:val="0"/>
          <w:color w:val="000000"/>
          <w:kern w:val="0"/>
          <w:sz w:val="32"/>
          <w:szCs w:val="30"/>
        </w:rPr>
      </w:pPr>
      <w:bookmarkStart w:id="6" w:name="_Toc454783917"/>
      <w:r>
        <w:rPr>
          <w:rFonts w:ascii="仿宋_GB2312" w:eastAsia="仿宋_GB2312" w:hAnsi="仿宋_GB2312" w:cs="宋体" w:hint="eastAsia"/>
          <w:color w:val="000000"/>
          <w:kern w:val="0"/>
          <w:sz w:val="32"/>
          <w:szCs w:val="30"/>
        </w:rPr>
        <w:t xml:space="preserve">    </w:t>
      </w:r>
      <w:r>
        <w:rPr>
          <w:rFonts w:ascii="黑体" w:eastAsia="黑体" w:hAnsi="黑体" w:cs="宋体" w:hint="eastAsia"/>
          <w:b w:val="0"/>
          <w:bCs w:val="0"/>
          <w:color w:val="000000"/>
          <w:kern w:val="0"/>
          <w:sz w:val="32"/>
          <w:szCs w:val="30"/>
        </w:rPr>
        <w:t>七、其他</w:t>
      </w:r>
      <w:bookmarkEnd w:id="6"/>
    </w:p>
    <w:p w:rsidR="00C234D9" w:rsidRDefault="00C234D9" w:rsidP="00C234D9">
      <w:pPr>
        <w:snapToGrid w:val="0"/>
        <w:spacing w:line="360" w:lineRule="auto"/>
        <w:ind w:firstLineChars="200" w:firstLine="640"/>
        <w:jc w:val="left"/>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（一）使用《沿海港口建设工程投资估算指标》（JTS/T272-1-2014）计算工程造价时，计算方法不作调整。</w:t>
      </w:r>
    </w:p>
    <w:p w:rsidR="00C234D9" w:rsidRDefault="00C234D9" w:rsidP="00C234D9">
      <w:pPr>
        <w:snapToGrid w:val="0"/>
        <w:spacing w:line="360" w:lineRule="auto"/>
        <w:ind w:firstLineChars="200" w:firstLine="640"/>
        <w:rPr>
          <w:rFonts w:ascii="仿宋_GB2312" w:eastAsia="仿宋_GB2312" w:hAnsi="仿宋_GB2312" w:cs="宋体" w:hint="eastAsia"/>
          <w:color w:val="000000"/>
          <w:kern w:val="0"/>
          <w:sz w:val="32"/>
          <w:szCs w:val="30"/>
        </w:rPr>
      </w:pPr>
      <w:r>
        <w:rPr>
          <w:rFonts w:ascii="仿宋_GB2312" w:eastAsia="仿宋_GB2312" w:hAnsi="仿宋_GB2312" w:cs="宋体" w:hint="eastAsia"/>
          <w:color w:val="000000"/>
          <w:kern w:val="0"/>
          <w:sz w:val="32"/>
          <w:szCs w:val="30"/>
        </w:rPr>
        <w:t>（二）</w:t>
      </w:r>
      <w:proofErr w:type="gramStart"/>
      <w:r>
        <w:rPr>
          <w:rFonts w:ascii="仿宋_GB2312" w:eastAsia="仿宋_GB2312" w:hAnsi="仿宋_GB2312" w:cs="宋体" w:hint="eastAsia"/>
          <w:color w:val="000000"/>
          <w:kern w:val="0"/>
          <w:sz w:val="32"/>
          <w:szCs w:val="30"/>
        </w:rPr>
        <w:t>营改增</w:t>
      </w:r>
      <w:proofErr w:type="gramEnd"/>
      <w:r>
        <w:rPr>
          <w:rFonts w:ascii="仿宋_GB2312" w:eastAsia="仿宋_GB2312" w:hAnsi="仿宋_GB2312" w:cs="宋体" w:hint="eastAsia"/>
          <w:color w:val="000000"/>
          <w:kern w:val="0"/>
          <w:sz w:val="32"/>
          <w:szCs w:val="30"/>
        </w:rPr>
        <w:t>后的表格样式调整见附件。</w:t>
      </w:r>
    </w:p>
    <w:p w:rsidR="00C234D9" w:rsidRDefault="00C234D9" w:rsidP="00C234D9">
      <w:pPr>
        <w:snapToGrid w:val="0"/>
        <w:spacing w:line="460" w:lineRule="exact"/>
        <w:jc w:val="center"/>
        <w:rPr>
          <w:rFonts w:ascii="仿宋_GB2312" w:eastAsia="仿宋_GB2312" w:hAnsi="仿宋_GB2312" w:hint="eastAsia"/>
          <w:sz w:val="32"/>
          <w:szCs w:val="30"/>
        </w:rPr>
        <w:sectPr w:rsidR="00C234D9">
          <w:footerReference w:type="default" r:id="rId5"/>
          <w:pgSz w:w="11906" w:h="16838"/>
          <w:pgMar w:top="1440" w:right="1800" w:bottom="1440" w:left="1800" w:header="851" w:footer="992" w:gutter="0"/>
          <w:pgNumType w:fmt="decimalFullWidth" w:start="1"/>
          <w:cols w:space="720"/>
          <w:docGrid w:type="lines" w:linePitch="312"/>
        </w:sectPr>
      </w:pPr>
    </w:p>
    <w:p w:rsidR="00C234D9" w:rsidRDefault="00C234D9" w:rsidP="00C234D9">
      <w:pPr>
        <w:pStyle w:val="1"/>
        <w:rPr>
          <w:rFonts w:ascii="仿宋_GB2312" w:eastAsia="仿宋_GB2312" w:hAnsi="仿宋_GB2312" w:hint="eastAsia"/>
          <w:b w:val="0"/>
          <w:sz w:val="21"/>
          <w:szCs w:val="30"/>
        </w:rPr>
      </w:pPr>
      <w:bookmarkStart w:id="7" w:name="_Toc454783918"/>
      <w:r>
        <w:rPr>
          <w:rFonts w:ascii="黑体" w:eastAsia="黑体" w:hAnsi="黑体" w:hint="eastAsia"/>
          <w:b w:val="0"/>
          <w:sz w:val="32"/>
          <w:szCs w:val="30"/>
        </w:rPr>
        <w:lastRenderedPageBreak/>
        <w:t>附件</w:t>
      </w:r>
      <w:bookmarkEnd w:id="7"/>
    </w:p>
    <w:p w:rsidR="00C234D9" w:rsidRDefault="00C234D9" w:rsidP="00C234D9">
      <w:pPr>
        <w:spacing w:line="460" w:lineRule="exact"/>
        <w:jc w:val="center"/>
        <w:rPr>
          <w:rFonts w:ascii="仿宋_GB2312" w:eastAsia="仿宋_GB2312" w:hAnsi="仿宋_GB2312" w:hint="eastAsia"/>
          <w:b/>
          <w:szCs w:val="30"/>
        </w:rPr>
      </w:pPr>
      <w:r>
        <w:rPr>
          <w:rFonts w:ascii="仿宋_GB2312" w:eastAsia="仿宋_GB2312" w:hAnsi="仿宋_GB2312" w:hint="eastAsia"/>
          <w:b/>
          <w:szCs w:val="30"/>
        </w:rPr>
        <w:t>计价依据表式调整</w:t>
      </w:r>
    </w:p>
    <w:tbl>
      <w:tblPr>
        <w:tblW w:w="0" w:type="auto"/>
        <w:tblLayout w:type="fixed"/>
        <w:tblLook w:val="0000" w:firstRow="0" w:lastRow="0" w:firstColumn="0" w:lastColumn="0" w:noHBand="0" w:noVBand="0"/>
      </w:tblPr>
      <w:tblGrid>
        <w:gridCol w:w="878"/>
        <w:gridCol w:w="3392"/>
        <w:gridCol w:w="1276"/>
        <w:gridCol w:w="1134"/>
        <w:gridCol w:w="1134"/>
        <w:gridCol w:w="1134"/>
      </w:tblGrid>
      <w:tr w:rsidR="00C234D9" w:rsidTr="00817E03">
        <w:trPr>
          <w:trHeight w:val="20"/>
        </w:trPr>
        <w:tc>
          <w:tcPr>
            <w:tcW w:w="878"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序号</w:t>
            </w:r>
          </w:p>
        </w:tc>
        <w:tc>
          <w:tcPr>
            <w:tcW w:w="3392"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表式名称</w:t>
            </w:r>
          </w:p>
        </w:tc>
        <w:tc>
          <w:tcPr>
            <w:tcW w:w="4678" w:type="dxa"/>
            <w:gridSpan w:val="4"/>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表号</w:t>
            </w:r>
          </w:p>
        </w:tc>
      </w:tr>
      <w:tr w:rsidR="00C234D9" w:rsidTr="00817E03">
        <w:trPr>
          <w:trHeight w:val="20"/>
        </w:trPr>
        <w:tc>
          <w:tcPr>
            <w:tcW w:w="878"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p>
        </w:tc>
        <w:tc>
          <w:tcPr>
            <w:tcW w:w="339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p>
        </w:tc>
        <w:tc>
          <w:tcPr>
            <w:tcW w:w="2410" w:type="dxa"/>
            <w:gridSpan w:val="2"/>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调整前</w:t>
            </w:r>
          </w:p>
        </w:tc>
        <w:tc>
          <w:tcPr>
            <w:tcW w:w="2268" w:type="dxa"/>
            <w:gridSpan w:val="2"/>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调整后</w:t>
            </w:r>
          </w:p>
        </w:tc>
      </w:tr>
      <w:tr w:rsidR="00C234D9" w:rsidTr="00817E03">
        <w:trPr>
          <w:trHeight w:val="20"/>
        </w:trPr>
        <w:tc>
          <w:tcPr>
            <w:tcW w:w="878"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p>
        </w:tc>
        <w:tc>
          <w:tcPr>
            <w:tcW w:w="339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p>
        </w:tc>
        <w:tc>
          <w:tcPr>
            <w:tcW w:w="1276"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沿海</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内河</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沿海</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内河</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（一）</w:t>
            </w:r>
          </w:p>
        </w:tc>
        <w:tc>
          <w:tcPr>
            <w:tcW w:w="8070" w:type="dxa"/>
            <w:gridSpan w:val="5"/>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建筑安装工程概算文件表式调整</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建筑、安装单位工程概算表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概（预)表三</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A.4.3</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A.4.3</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主要材料单价表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A.4.8</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A.4.8</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建筑、安装单位工程施工取费明细表（沿海）</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A.4.增1</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建筑、安装单位工程施工取费明细表（内河）</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A.4.增2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补充单位估价表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概（预)表六</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A.5.2</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A.5.2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人工、材料单价表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A.5.增1</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船机单价表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A.5.增2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（二）</w:t>
            </w:r>
          </w:p>
        </w:tc>
        <w:tc>
          <w:tcPr>
            <w:tcW w:w="8070"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建筑安装工程预算文件表式调整</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建筑、安装单位工程预算表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概（预)表三</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B.4.2</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建筑、安装单位工程施工取费明细表（沿海）</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B.4.增1</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建筑、安装单位工程施工取费明细表（内河）</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B.4.4</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B.4.4</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人工、材料单价表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B.4.7</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B.4.7</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施工船机单价表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B.5.4</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B.4.8</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单位估价表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B.5.1</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B.5.1</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补充单位估价表</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概（预)表六</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B.5.2</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B.5.2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（三）</w:t>
            </w:r>
          </w:p>
        </w:tc>
        <w:tc>
          <w:tcPr>
            <w:tcW w:w="8070" w:type="dxa"/>
            <w:gridSpan w:val="5"/>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清单文件表式调整</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综合单价分析表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B.0.7</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B.0.7</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计日工费用分析表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B.0.增1</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材料设备价格表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B.0.8</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B.0.8</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船机单价表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B.0.增2</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补充船机单价分析表（参考）</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B.0.增3</w:t>
            </w:r>
          </w:p>
        </w:tc>
      </w:tr>
      <w:tr w:rsidR="00C234D9" w:rsidTr="00817E03">
        <w:trPr>
          <w:trHeight w:val="20"/>
        </w:trPr>
        <w:tc>
          <w:tcPr>
            <w:tcW w:w="878"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33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清单项目增值税调整分析表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B.0.增4</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（四）</w:t>
            </w:r>
          </w:p>
        </w:tc>
        <w:tc>
          <w:tcPr>
            <w:tcW w:w="8070"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疏浚工程概算预算表式调整</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疏浚工程概、预算表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E.1</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E.1</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单位估价表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E.2</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E.2</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挖泥船开工展布、收工集合费用估价表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E.3</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E.3</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排泥管线</w:t>
            </w:r>
            <w:proofErr w:type="gramStart"/>
            <w:r>
              <w:rPr>
                <w:rFonts w:ascii="仿宋_GB2312" w:eastAsia="仿宋_GB2312" w:hAnsi="仿宋_GB2312" w:cs="宋体" w:hint="eastAsia"/>
                <w:color w:val="000000"/>
                <w:kern w:val="0"/>
                <w:szCs w:val="21"/>
              </w:rPr>
              <w:t>安拆费</w:t>
            </w:r>
            <w:proofErr w:type="gramEnd"/>
            <w:r>
              <w:rPr>
                <w:rFonts w:ascii="仿宋_GB2312" w:eastAsia="仿宋_GB2312" w:hAnsi="仿宋_GB2312" w:cs="宋体" w:hint="eastAsia"/>
                <w:color w:val="000000"/>
                <w:kern w:val="0"/>
                <w:szCs w:val="21"/>
              </w:rPr>
              <w:t>估价表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E.4</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E.4</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排泥管架</w:t>
            </w:r>
            <w:proofErr w:type="gramStart"/>
            <w:r>
              <w:rPr>
                <w:rFonts w:ascii="仿宋_GB2312" w:eastAsia="仿宋_GB2312" w:hAnsi="仿宋_GB2312" w:cs="宋体" w:hint="eastAsia"/>
                <w:color w:val="000000"/>
                <w:kern w:val="0"/>
                <w:szCs w:val="21"/>
              </w:rPr>
              <w:t>安拆费</w:t>
            </w:r>
            <w:proofErr w:type="gramEnd"/>
            <w:r>
              <w:rPr>
                <w:rFonts w:ascii="仿宋_GB2312" w:eastAsia="仿宋_GB2312" w:hAnsi="仿宋_GB2312" w:cs="宋体" w:hint="eastAsia"/>
                <w:color w:val="000000"/>
                <w:kern w:val="0"/>
                <w:szCs w:val="21"/>
              </w:rPr>
              <w:t>估价表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E.5</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E.5</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船舶调遣费用估价表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E.6</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E.6</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（五）</w:t>
            </w:r>
          </w:p>
        </w:tc>
        <w:tc>
          <w:tcPr>
            <w:tcW w:w="8070"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b/>
                <w:color w:val="000000"/>
                <w:kern w:val="0"/>
                <w:szCs w:val="21"/>
              </w:rPr>
            </w:pPr>
            <w:r>
              <w:rPr>
                <w:rFonts w:ascii="仿宋_GB2312" w:eastAsia="仿宋_GB2312" w:hAnsi="仿宋_GB2312" w:cs="宋体" w:hint="eastAsia"/>
                <w:b/>
                <w:color w:val="000000"/>
                <w:kern w:val="0"/>
                <w:szCs w:val="21"/>
              </w:rPr>
              <w:t>水运工程测量概算预算表式调整</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lastRenderedPageBreak/>
              <w:t>1</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测量单位工程预算汇总表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A.0.1</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A.0.1</w:t>
            </w:r>
          </w:p>
        </w:tc>
      </w:tr>
      <w:tr w:rsidR="00C234D9" w:rsidTr="00817E03">
        <w:trPr>
          <w:trHeight w:val="20"/>
        </w:trPr>
        <w:tc>
          <w:tcPr>
            <w:tcW w:w="87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392" w:type="dxa"/>
            <w:tcBorders>
              <w:top w:val="single" w:sz="4" w:space="0" w:color="auto"/>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测量单位工程直接工程费计算表</w:t>
            </w:r>
          </w:p>
        </w:tc>
        <w:tc>
          <w:tcPr>
            <w:tcW w:w="241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B.0.1</w:t>
            </w:r>
          </w:p>
        </w:tc>
        <w:tc>
          <w:tcPr>
            <w:tcW w:w="226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B.0.1</w:t>
            </w:r>
          </w:p>
        </w:tc>
      </w:tr>
    </w:tbl>
    <w:p w:rsidR="00C234D9" w:rsidRDefault="00C234D9" w:rsidP="00C234D9">
      <w:pPr>
        <w:jc w:val="center"/>
        <w:rPr>
          <w:rFonts w:ascii="仿宋_GB2312" w:eastAsia="仿宋_GB2312" w:hAnsi="仿宋_GB2312" w:hint="eastAsia"/>
          <w:b/>
          <w:szCs w:val="30"/>
        </w:rPr>
      </w:pPr>
    </w:p>
    <w:p w:rsidR="00C234D9" w:rsidRDefault="00C234D9" w:rsidP="00C234D9">
      <w:pPr>
        <w:jc w:val="center"/>
        <w:rPr>
          <w:rFonts w:ascii="仿宋_GB2312" w:eastAsia="仿宋_GB2312" w:hAnsi="仿宋_GB2312" w:hint="eastAsia"/>
          <w:b/>
          <w:szCs w:val="30"/>
        </w:rPr>
        <w:sectPr w:rsidR="00C234D9">
          <w:pgSz w:w="11906" w:h="16838"/>
          <w:pgMar w:top="1440" w:right="1800" w:bottom="1440" w:left="1800"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866"/>
        <w:gridCol w:w="1276"/>
        <w:gridCol w:w="1308"/>
        <w:gridCol w:w="109"/>
        <w:gridCol w:w="891"/>
        <w:gridCol w:w="995"/>
        <w:gridCol w:w="910"/>
        <w:gridCol w:w="800"/>
        <w:gridCol w:w="1540"/>
        <w:gridCol w:w="1209"/>
        <w:gridCol w:w="1141"/>
        <w:gridCol w:w="918"/>
        <w:gridCol w:w="920"/>
        <w:gridCol w:w="889"/>
        <w:gridCol w:w="872"/>
      </w:tblGrid>
      <w:tr w:rsidR="00C234D9" w:rsidTr="00817E03">
        <w:trPr>
          <w:trHeight w:val="570"/>
        </w:trPr>
        <w:tc>
          <w:tcPr>
            <w:tcW w:w="14644" w:type="dxa"/>
            <w:gridSpan w:val="15"/>
            <w:tcBorders>
              <w:top w:val="nil"/>
              <w:left w:val="nil"/>
              <w:bottom w:val="nil"/>
              <w:right w:val="nil"/>
            </w:tcBorders>
            <w:vAlign w:val="center"/>
          </w:tcPr>
          <w:p w:rsidR="00C234D9" w:rsidRDefault="00C234D9" w:rsidP="00817E03">
            <w:pPr>
              <w:widowControl/>
              <w:jc w:val="center"/>
              <w:rPr>
                <w:rFonts w:ascii="仿宋_GB2312" w:eastAsia="仿宋_GB2312" w:hAnsi="仿宋_GB2312" w:cs="宋体" w:hint="eastAsia"/>
                <w:b/>
                <w:bCs/>
                <w:color w:val="000000"/>
                <w:kern w:val="0"/>
                <w:szCs w:val="28"/>
              </w:rPr>
            </w:pPr>
            <w:r>
              <w:rPr>
                <w:rFonts w:ascii="仿宋_GB2312" w:eastAsia="仿宋_GB2312" w:hAnsi="仿宋_GB2312" w:cs="宋体" w:hint="eastAsia"/>
                <w:b/>
                <w:bCs/>
                <w:color w:val="000000"/>
                <w:kern w:val="0"/>
                <w:szCs w:val="28"/>
              </w:rPr>
              <w:lastRenderedPageBreak/>
              <w:t>一、概算文件表式调整</w:t>
            </w:r>
          </w:p>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表 A.4.3 建筑、安装单位工程概算表样式</w:t>
            </w: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建筑、安装单位工程概算表</w:t>
            </w:r>
          </w:p>
        </w:tc>
      </w:tr>
      <w:tr w:rsidR="00C234D9" w:rsidTr="00817E03">
        <w:trPr>
          <w:trHeight w:val="435"/>
        </w:trPr>
        <w:tc>
          <w:tcPr>
            <w:tcW w:w="14644" w:type="dxa"/>
            <w:gridSpan w:val="15"/>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工程名称:                                          工程代号:                  工程类别:                                      编号：              </w:t>
            </w:r>
          </w:p>
        </w:tc>
      </w:tr>
      <w:tr w:rsidR="00C234D9" w:rsidTr="00817E03">
        <w:trPr>
          <w:trHeight w:val="240"/>
        </w:trPr>
        <w:tc>
          <w:tcPr>
            <w:tcW w:w="866"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276"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定额或估价表编号</w:t>
            </w:r>
          </w:p>
        </w:tc>
        <w:tc>
          <w:tcPr>
            <w:tcW w:w="4213" w:type="dxa"/>
            <w:gridSpan w:val="5"/>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分部分项工程名称</w:t>
            </w:r>
          </w:p>
        </w:tc>
        <w:tc>
          <w:tcPr>
            <w:tcW w:w="80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1540"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工程数量</w:t>
            </w:r>
          </w:p>
        </w:tc>
        <w:tc>
          <w:tcPr>
            <w:tcW w:w="2350" w:type="dxa"/>
            <w:gridSpan w:val="2"/>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3599" w:type="dxa"/>
            <w:gridSpan w:val="4"/>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r>
      <w:tr w:rsidR="00C234D9" w:rsidTr="00817E03">
        <w:trPr>
          <w:trHeight w:val="24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76"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4213" w:type="dxa"/>
            <w:gridSpan w:val="5"/>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vMerge/>
            <w:tcBorders>
              <w:top w:val="nil"/>
              <w:left w:val="single" w:sz="4" w:space="0" w:color="auto"/>
              <w:bottom w:val="single" w:sz="4" w:space="0" w:color="000000"/>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114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183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1761"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r>
      <w:tr w:rsidR="00C234D9" w:rsidTr="00817E03">
        <w:trPr>
          <w:trHeight w:val="24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76"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4213" w:type="dxa"/>
            <w:gridSpan w:val="5"/>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vMerge/>
            <w:tcBorders>
              <w:top w:val="nil"/>
              <w:left w:val="single" w:sz="4" w:space="0" w:color="auto"/>
              <w:bottom w:val="single" w:sz="4" w:space="0" w:color="000000"/>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14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24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4213" w:type="dxa"/>
            <w:gridSpan w:val="5"/>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4213" w:type="dxa"/>
            <w:gridSpan w:val="5"/>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4213" w:type="dxa"/>
            <w:gridSpan w:val="5"/>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4213" w:type="dxa"/>
            <w:gridSpan w:val="5"/>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76"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4213" w:type="dxa"/>
            <w:gridSpan w:val="5"/>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2142" w:type="dxa"/>
            <w:gridSpan w:val="2"/>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定额直接费合计:</w:t>
            </w:r>
          </w:p>
        </w:tc>
        <w:tc>
          <w:tcPr>
            <w:tcW w:w="3303" w:type="dxa"/>
            <w:gridSpan w:val="4"/>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5445" w:type="dxa"/>
            <w:gridSpan w:val="6"/>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概算定额直接费合计：（概算扩大系数：）</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3559" w:type="dxa"/>
            <w:gridSpan w:val="4"/>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  人工费：</w:t>
            </w:r>
          </w:p>
        </w:tc>
        <w:tc>
          <w:tcPr>
            <w:tcW w:w="1886" w:type="dxa"/>
            <w:gridSpan w:val="2"/>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3559" w:type="dxa"/>
            <w:gridSpan w:val="4"/>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材料费：</w:t>
            </w:r>
          </w:p>
        </w:tc>
        <w:tc>
          <w:tcPr>
            <w:tcW w:w="1886" w:type="dxa"/>
            <w:gridSpan w:val="2"/>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3559" w:type="dxa"/>
            <w:gridSpan w:val="4"/>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船机费：</w:t>
            </w:r>
          </w:p>
        </w:tc>
        <w:tc>
          <w:tcPr>
            <w:tcW w:w="1886" w:type="dxa"/>
            <w:gridSpan w:val="2"/>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3559" w:type="dxa"/>
            <w:gridSpan w:val="4"/>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施工取费合计:</w:t>
            </w:r>
          </w:p>
        </w:tc>
        <w:tc>
          <w:tcPr>
            <w:tcW w:w="1886" w:type="dxa"/>
            <w:gridSpan w:val="2"/>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5445" w:type="dxa"/>
            <w:gridSpan w:val="6"/>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其中分类取费:（不含税金）</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cantSplit/>
          <w:trHeight w:val="240"/>
        </w:trPr>
        <w:tc>
          <w:tcPr>
            <w:tcW w:w="3450" w:type="dxa"/>
            <w:gridSpan w:val="3"/>
            <w:tcBorders>
              <w:top w:val="nil"/>
              <w:left w:val="single" w:sz="12" w:space="0" w:color="auto"/>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小计：</w:t>
            </w:r>
          </w:p>
        </w:tc>
        <w:tc>
          <w:tcPr>
            <w:tcW w:w="1000" w:type="dxa"/>
            <w:gridSpan w:val="2"/>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nil"/>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nil"/>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99" w:type="dxa"/>
            <w:gridSpan w:val="9"/>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99" w:type="dxa"/>
            <w:gridSpan w:val="9"/>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税金： </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99" w:type="dxa"/>
            <w:gridSpan w:val="9"/>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增值税应纳税额：</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5"/>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附加税费：（   %）</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4450" w:type="dxa"/>
            <w:gridSpan w:val="5"/>
            <w:tcBorders>
              <w:top w:val="single" w:sz="4" w:space="0" w:color="auto"/>
              <w:left w:val="single" w:sz="12" w:space="0" w:color="auto"/>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w:t>
            </w:r>
          </w:p>
        </w:tc>
        <w:tc>
          <w:tcPr>
            <w:tcW w:w="995" w:type="dxa"/>
            <w:tcBorders>
              <w:top w:val="nil"/>
              <w:left w:val="nil"/>
              <w:bottom w:val="single" w:sz="8"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0"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141"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8"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20"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89" w:type="dxa"/>
            <w:tcBorders>
              <w:top w:val="nil"/>
              <w:left w:val="nil"/>
              <w:bottom w:val="single" w:sz="8"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72" w:type="dxa"/>
            <w:tcBorders>
              <w:top w:val="nil"/>
              <w:left w:val="nil"/>
              <w:bottom w:val="single" w:sz="8"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0"/>
        </w:trPr>
        <w:tc>
          <w:tcPr>
            <w:tcW w:w="4450" w:type="dxa"/>
            <w:gridSpan w:val="5"/>
            <w:tcBorders>
              <w:top w:val="single" w:sz="8" w:space="0" w:color="auto"/>
              <w:left w:val="single" w:sz="12" w:space="0" w:color="auto"/>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建筑、安装工程费合计（含税）:</w:t>
            </w:r>
          </w:p>
        </w:tc>
        <w:tc>
          <w:tcPr>
            <w:tcW w:w="995" w:type="dxa"/>
            <w:tcBorders>
              <w:top w:val="single" w:sz="8" w:space="0" w:color="auto"/>
              <w:left w:val="nil"/>
              <w:bottom w:val="single" w:sz="12"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single" w:sz="8" w:space="0" w:color="auto"/>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single" w:sz="8" w:space="0" w:color="auto"/>
              <w:left w:val="nil"/>
              <w:bottom w:val="single" w:sz="12"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3450" w:type="dxa"/>
            <w:gridSpan w:val="3"/>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1000" w:type="dxa"/>
            <w:gridSpan w:val="2"/>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995" w:type="dxa"/>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18"/>
              </w:rPr>
            </w:pPr>
          </w:p>
        </w:tc>
        <w:tc>
          <w:tcPr>
            <w:tcW w:w="910"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800"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2749" w:type="dxa"/>
            <w:gridSpan w:val="2"/>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审核:</w:t>
            </w:r>
          </w:p>
        </w:tc>
        <w:tc>
          <w:tcPr>
            <w:tcW w:w="2059" w:type="dxa"/>
            <w:gridSpan w:val="2"/>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复核:</w:t>
            </w:r>
          </w:p>
        </w:tc>
        <w:tc>
          <w:tcPr>
            <w:tcW w:w="920" w:type="dxa"/>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编制：</w:t>
            </w:r>
          </w:p>
        </w:tc>
        <w:tc>
          <w:tcPr>
            <w:tcW w:w="889"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872"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r>
    </w:tbl>
    <w:p w:rsidR="00C234D9" w:rsidRDefault="00C234D9" w:rsidP="00C234D9">
      <w:pPr>
        <w:jc w:val="center"/>
        <w:rPr>
          <w:rFonts w:ascii="仿宋_GB2312" w:eastAsia="仿宋_GB2312" w:hAnsi="仿宋_GB2312" w:hint="eastAsia"/>
          <w:b/>
          <w:szCs w:val="30"/>
        </w:rPr>
        <w:sectPr w:rsidR="00C234D9">
          <w:pgSz w:w="16838" w:h="11906" w:orient="landscape"/>
          <w:pgMar w:top="1418" w:right="1440" w:bottom="1418" w:left="1440"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750"/>
        <w:gridCol w:w="1817"/>
        <w:gridCol w:w="992"/>
        <w:gridCol w:w="1134"/>
        <w:gridCol w:w="851"/>
        <w:gridCol w:w="992"/>
        <w:gridCol w:w="850"/>
        <w:gridCol w:w="993"/>
      </w:tblGrid>
      <w:tr w:rsidR="00C234D9" w:rsidTr="00817E03">
        <w:trPr>
          <w:trHeight w:val="570"/>
        </w:trPr>
        <w:tc>
          <w:tcPr>
            <w:tcW w:w="8379" w:type="dxa"/>
            <w:gridSpan w:val="8"/>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A.4.8 主要材料单价表样式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bCs/>
                <w:color w:val="000000"/>
                <w:kern w:val="0"/>
                <w:szCs w:val="21"/>
              </w:rPr>
              <w:t>主要材料单价表</w:t>
            </w:r>
          </w:p>
        </w:tc>
      </w:tr>
      <w:tr w:rsidR="00C234D9" w:rsidTr="00817E03">
        <w:trPr>
          <w:trHeight w:val="435"/>
        </w:trPr>
        <w:tc>
          <w:tcPr>
            <w:tcW w:w="3559" w:type="dxa"/>
            <w:gridSpan w:val="3"/>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1134" w:type="dxa"/>
            <w:tcBorders>
              <w:top w:val="nil"/>
              <w:left w:val="nil"/>
              <w:bottom w:val="single" w:sz="12" w:space="0" w:color="auto"/>
              <w:right w:val="nil"/>
            </w:tcBorders>
            <w:vAlign w:val="bottom"/>
          </w:tcPr>
          <w:p w:rsidR="00C234D9" w:rsidRDefault="00C234D9" w:rsidP="00817E03">
            <w:pPr>
              <w:widowControl/>
              <w:jc w:val="left"/>
              <w:rPr>
                <w:rFonts w:ascii="仿宋_GB2312" w:eastAsia="仿宋_GB2312" w:hAnsi="仿宋_GB2312" w:cs="宋体" w:hint="eastAsia"/>
                <w:color w:val="000000"/>
                <w:kern w:val="0"/>
                <w:szCs w:val="21"/>
              </w:rPr>
            </w:pPr>
          </w:p>
        </w:tc>
        <w:tc>
          <w:tcPr>
            <w:tcW w:w="2693" w:type="dxa"/>
            <w:gridSpan w:val="3"/>
            <w:tcBorders>
              <w:top w:val="nil"/>
              <w:left w:val="nil"/>
              <w:bottom w:val="single" w:sz="12" w:space="0" w:color="auto"/>
              <w:right w:val="nil"/>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工程代号:</w:t>
            </w:r>
          </w:p>
        </w:tc>
        <w:tc>
          <w:tcPr>
            <w:tcW w:w="993" w:type="dxa"/>
            <w:tcBorders>
              <w:top w:val="nil"/>
              <w:left w:val="nil"/>
              <w:bottom w:val="single" w:sz="12" w:space="0" w:color="auto"/>
              <w:right w:val="nil"/>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40"/>
        </w:trPr>
        <w:tc>
          <w:tcPr>
            <w:tcW w:w="750"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817"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992"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1134"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2693" w:type="dxa"/>
            <w:gridSpan w:val="3"/>
            <w:tcBorders>
              <w:top w:val="single" w:sz="12"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993"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240"/>
        </w:trPr>
        <w:tc>
          <w:tcPr>
            <w:tcW w:w="750"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81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93" w:type="dxa"/>
            <w:vMerge/>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jc w:val="center"/>
        <w:rPr>
          <w:rFonts w:ascii="仿宋_GB2312" w:eastAsia="仿宋_GB2312" w:hAnsi="仿宋_GB2312" w:hint="eastAsia"/>
          <w:b/>
          <w:szCs w:val="30"/>
        </w:rPr>
        <w:sectPr w:rsidR="00C234D9">
          <w:pgSz w:w="11906" w:h="16838"/>
          <w:pgMar w:top="1440" w:right="1800" w:bottom="1440" w:left="1800"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A.4.增1  建筑、安装单位工程施工取费明细表（沿海）</w:t>
      </w:r>
    </w:p>
    <w:tbl>
      <w:tblPr>
        <w:tblW w:w="0" w:type="auto"/>
        <w:tblInd w:w="93" w:type="dxa"/>
        <w:tblLayout w:type="fixed"/>
        <w:tblLook w:val="0000" w:firstRow="0" w:lastRow="0" w:firstColumn="0" w:lastColumn="0" w:noHBand="0" w:noVBand="0"/>
      </w:tblPr>
      <w:tblGrid>
        <w:gridCol w:w="3532"/>
        <w:gridCol w:w="818"/>
        <w:gridCol w:w="846"/>
        <w:gridCol w:w="1195"/>
        <w:gridCol w:w="846"/>
        <w:gridCol w:w="817"/>
        <w:gridCol w:w="846"/>
        <w:gridCol w:w="1195"/>
        <w:gridCol w:w="846"/>
        <w:gridCol w:w="817"/>
        <w:gridCol w:w="846"/>
        <w:gridCol w:w="1195"/>
        <w:gridCol w:w="846"/>
      </w:tblGrid>
      <w:tr w:rsidR="00C234D9" w:rsidTr="00817E03">
        <w:trPr>
          <w:cantSplit/>
          <w:trHeight w:val="574"/>
        </w:trPr>
        <w:tc>
          <w:tcPr>
            <w:tcW w:w="14645" w:type="dxa"/>
            <w:gridSpan w:val="13"/>
            <w:tcBorders>
              <w:top w:val="nil"/>
              <w:left w:val="nil"/>
              <w:bottom w:val="nil"/>
            </w:tcBorders>
            <w:vAlign w:val="center"/>
          </w:tcPr>
          <w:p w:rsidR="00C234D9" w:rsidRDefault="00C234D9" w:rsidP="00817E03">
            <w:pPr>
              <w:widowControl/>
              <w:snapToGrid w:val="0"/>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建筑、安装单位工程施工取费明细表（沿海）</w:t>
            </w:r>
          </w:p>
        </w:tc>
      </w:tr>
      <w:tr w:rsidR="00C234D9" w:rsidTr="00817E03">
        <w:trPr>
          <w:cantSplit/>
          <w:trHeight w:val="438"/>
        </w:trPr>
        <w:tc>
          <w:tcPr>
            <w:tcW w:w="14645" w:type="dxa"/>
            <w:gridSpan w:val="13"/>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工程名称:                           工程代号：                                工程类别：                                     费率(%)                                            </w:t>
            </w:r>
          </w:p>
        </w:tc>
      </w:tr>
      <w:tr w:rsidR="00C234D9" w:rsidTr="00817E03">
        <w:trPr>
          <w:trHeight w:val="241"/>
        </w:trPr>
        <w:tc>
          <w:tcPr>
            <w:tcW w:w="3532"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费用项目名称</w:t>
            </w:r>
          </w:p>
        </w:tc>
        <w:tc>
          <w:tcPr>
            <w:tcW w:w="11113" w:type="dxa"/>
            <w:gridSpan w:val="12"/>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专业工程类别</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一般水工工程</w:t>
            </w:r>
          </w:p>
        </w:tc>
        <w:tc>
          <w:tcPr>
            <w:tcW w:w="3704"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陆域构筑物工程</w:t>
            </w:r>
          </w:p>
        </w:tc>
        <w:tc>
          <w:tcPr>
            <w:tcW w:w="3704" w:type="dxa"/>
            <w:gridSpan w:val="4"/>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8"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7"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7"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8"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c>
          <w:tcPr>
            <w:tcW w:w="817"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c>
          <w:tcPr>
            <w:tcW w:w="817"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基价定额直接费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市场价定额直接费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其中：临时设施费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冬雨夜施工增加费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材料二次倒运费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其中：企业管理费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财务费用</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税前合计</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其中：增值税应纳税额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附加税费</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税后合计</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专项费用合计</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12"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3705"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12"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注：沿海港口专业工程类别包括一般水工工程、陆域构筑物工程、堆场道路工程、机械大型土石方工程、人力大型土石方工程、装卸机械设备安装工程，使用时根据需要填写。</w:t>
      </w:r>
      <w:r>
        <w:rPr>
          <w:rFonts w:ascii="仿宋_GB2312" w:eastAsia="仿宋_GB2312" w:hAnsi="仿宋_GB2312" w:cs="宋体" w:hint="eastAsia"/>
          <w:bCs/>
          <w:color w:val="000000"/>
          <w:kern w:val="0"/>
          <w:szCs w:val="21"/>
        </w:rPr>
        <w:br/>
      </w:r>
    </w:p>
    <w:p w:rsidR="00C234D9" w:rsidRDefault="00C234D9" w:rsidP="00C234D9">
      <w:pPr>
        <w:widowControl/>
        <w:jc w:val="left"/>
        <w:rPr>
          <w:rFonts w:ascii="仿宋_GB2312" w:eastAsia="仿宋_GB2312" w:hAnsi="仿宋_GB2312" w:cs="宋体" w:hint="eastAsia"/>
          <w:bCs/>
          <w:color w:val="000000"/>
          <w:kern w:val="0"/>
          <w:szCs w:val="21"/>
        </w:rPr>
      </w:pPr>
    </w:p>
    <w:p w:rsidR="00C234D9" w:rsidRDefault="00C234D9" w:rsidP="00C234D9">
      <w:pPr>
        <w:widowControl/>
        <w:jc w:val="left"/>
        <w:rPr>
          <w:rFonts w:ascii="仿宋_GB2312" w:eastAsia="仿宋_GB2312" w:hAnsi="仿宋_GB2312" w:cs="宋体" w:hint="eastAsia"/>
          <w:bCs/>
          <w:color w:val="000000"/>
          <w:kern w:val="0"/>
          <w:szCs w:val="21"/>
        </w:rPr>
      </w:pP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表 A.4.增2  建筑、安装单位工程施工取费明细表（内河）</w:t>
      </w:r>
    </w:p>
    <w:p w:rsidR="00C234D9" w:rsidRDefault="00C234D9" w:rsidP="00C234D9">
      <w:pPr>
        <w:widowControl/>
        <w:jc w:val="center"/>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1"/>
        </w:rPr>
        <w:t>建筑、安装单位工程施工取费明细表（内河）</w:t>
      </w:r>
    </w:p>
    <w:p w:rsidR="00C234D9" w:rsidRDefault="00C234D9" w:rsidP="00C234D9">
      <w:pPr>
        <w:widowControl/>
        <w:snapToGrid w:val="0"/>
        <w:spacing w:line="240" w:lineRule="atLeast"/>
        <w:jc w:val="left"/>
        <w:rPr>
          <w:rFonts w:ascii="仿宋_GB2312" w:eastAsia="仿宋_GB2312" w:hAnsi="仿宋_GB2312" w:cs="宋体" w:hint="eastAsia"/>
          <w:bCs/>
          <w:color w:val="000000"/>
          <w:kern w:val="0"/>
          <w:szCs w:val="21"/>
        </w:rPr>
      </w:pPr>
      <w:r>
        <w:rPr>
          <w:rFonts w:ascii="仿宋_GB2312" w:eastAsia="仿宋_GB2312" w:hAnsi="仿宋_GB2312" w:cs="宋体" w:hint="eastAsia"/>
          <w:color w:val="000000"/>
          <w:kern w:val="0"/>
          <w:szCs w:val="21"/>
        </w:rPr>
        <w:t>工程名称:                                          工程代号：                                 工程类别：                         费率(%)</w:t>
      </w:r>
    </w:p>
    <w:tbl>
      <w:tblPr>
        <w:tblW w:w="0" w:type="auto"/>
        <w:tblInd w:w="93" w:type="dxa"/>
        <w:tblLayout w:type="fixed"/>
        <w:tblLook w:val="0000" w:firstRow="0" w:lastRow="0" w:firstColumn="0" w:lastColumn="0" w:noHBand="0" w:noVBand="0"/>
      </w:tblPr>
      <w:tblGrid>
        <w:gridCol w:w="3428"/>
        <w:gridCol w:w="816"/>
        <w:gridCol w:w="816"/>
        <w:gridCol w:w="1192"/>
        <w:gridCol w:w="816"/>
        <w:gridCol w:w="816"/>
        <w:gridCol w:w="816"/>
        <w:gridCol w:w="1192"/>
        <w:gridCol w:w="816"/>
        <w:gridCol w:w="816"/>
        <w:gridCol w:w="816"/>
        <w:gridCol w:w="1192"/>
        <w:gridCol w:w="816"/>
      </w:tblGrid>
      <w:tr w:rsidR="00C234D9" w:rsidTr="00817E03">
        <w:trPr>
          <w:trHeight w:val="241"/>
        </w:trPr>
        <w:tc>
          <w:tcPr>
            <w:tcW w:w="3428"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费用名称</w:t>
            </w:r>
          </w:p>
        </w:tc>
        <w:tc>
          <w:tcPr>
            <w:tcW w:w="10920" w:type="dxa"/>
            <w:gridSpan w:val="12"/>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专业工程类别</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一般水工工程</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整治炸礁工程</w:t>
            </w:r>
          </w:p>
        </w:tc>
        <w:tc>
          <w:tcPr>
            <w:tcW w:w="3640" w:type="dxa"/>
            <w:gridSpan w:val="4"/>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基价定额直接费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市场价定额直接费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其中：安全文明施工费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临时设施费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冬雨夜施工增加费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材料二次倒运费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企业管理费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税前合计</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其中：增值税额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附加税费</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税后合计</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专项费用合计</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6"/>
        </w:trPr>
        <w:tc>
          <w:tcPr>
            <w:tcW w:w="3428" w:type="dxa"/>
            <w:tcBorders>
              <w:top w:val="nil"/>
              <w:left w:val="single" w:sz="12" w:space="0" w:color="auto"/>
              <w:bottom w:val="single" w:sz="12"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3640"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12"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注：内河航运专业工程类别包括一般水工工程、陆域构筑物工程、堆场道路工程、整治炸礁工程、整治水工工程、机械大型土石方工程、人力大型土石方工程、</w:t>
      </w:r>
    </w:p>
    <w:p w:rsidR="00C234D9" w:rsidRDefault="00C234D9" w:rsidP="00C234D9">
      <w:pPr>
        <w:widowControl/>
        <w:jc w:val="left"/>
        <w:rPr>
          <w:rFonts w:ascii="仿宋_GB2312" w:eastAsia="仿宋_GB2312" w:hAnsi="仿宋_GB2312" w:cs="宋体" w:hint="eastAsia"/>
          <w:bCs/>
          <w:color w:val="000000"/>
          <w:kern w:val="0"/>
          <w:szCs w:val="21"/>
        </w:rPr>
        <w:sectPr w:rsidR="00C234D9">
          <w:pgSz w:w="16838" w:h="11906" w:orient="landscape"/>
          <w:pgMar w:top="567" w:right="851" w:bottom="851" w:left="851" w:header="851" w:footer="992" w:gutter="0"/>
          <w:pgNumType w:fmt="decimalFullWidth"/>
          <w:cols w:space="720"/>
          <w:docGrid w:type="lines" w:linePitch="312"/>
        </w:sectPr>
      </w:pPr>
      <w:r>
        <w:rPr>
          <w:rFonts w:ascii="仿宋_GB2312" w:eastAsia="仿宋_GB2312" w:hAnsi="仿宋_GB2312" w:cs="宋体" w:hint="eastAsia"/>
          <w:bCs/>
          <w:color w:val="000000"/>
          <w:kern w:val="0"/>
          <w:szCs w:val="21"/>
        </w:rPr>
        <w:t>设备及金属结构制作工程、设备及金属结构安装工程，使用时根据需要填写。</w:t>
      </w:r>
    </w:p>
    <w:tbl>
      <w:tblPr>
        <w:tblW w:w="0" w:type="auto"/>
        <w:tblInd w:w="93" w:type="dxa"/>
        <w:tblLayout w:type="fixed"/>
        <w:tblLook w:val="0000" w:firstRow="0" w:lastRow="0" w:firstColumn="0" w:lastColumn="0" w:noHBand="0" w:noVBand="0"/>
      </w:tblPr>
      <w:tblGrid>
        <w:gridCol w:w="724"/>
        <w:gridCol w:w="709"/>
        <w:gridCol w:w="992"/>
        <w:gridCol w:w="709"/>
        <w:gridCol w:w="851"/>
        <w:gridCol w:w="851"/>
        <w:gridCol w:w="851"/>
        <w:gridCol w:w="851"/>
        <w:gridCol w:w="850"/>
        <w:gridCol w:w="851"/>
        <w:gridCol w:w="713"/>
      </w:tblGrid>
      <w:tr w:rsidR="00C234D9" w:rsidTr="00817E03">
        <w:trPr>
          <w:trHeight w:val="405"/>
        </w:trPr>
        <w:tc>
          <w:tcPr>
            <w:tcW w:w="8952" w:type="dxa"/>
            <w:gridSpan w:val="11"/>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A.5.2  补充单位估价表样式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补充单位估价表</w:t>
            </w:r>
          </w:p>
        </w:tc>
      </w:tr>
      <w:tr w:rsidR="00C234D9" w:rsidTr="00817E03">
        <w:trPr>
          <w:trHeight w:val="240"/>
        </w:trPr>
        <w:tc>
          <w:tcPr>
            <w:tcW w:w="8952" w:type="dxa"/>
            <w:gridSpan w:val="11"/>
            <w:tcBorders>
              <w:top w:val="nil"/>
              <w:left w:val="nil"/>
              <w:bottom w:val="nil"/>
              <w:right w:val="nil"/>
            </w:tcBorders>
          </w:tcPr>
          <w:p w:rsidR="00C234D9" w:rsidRDefault="00C234D9" w:rsidP="00817E03">
            <w:pPr>
              <w:widowControl/>
              <w:jc w:val="left"/>
              <w:rPr>
                <w:rFonts w:ascii="仿宋_GB2312" w:eastAsia="仿宋_GB2312" w:hAnsi="仿宋_GB2312" w:cs="宋体" w:hint="eastAsia"/>
                <w:color w:val="000000"/>
                <w:kern w:val="0"/>
                <w:szCs w:val="20"/>
              </w:rPr>
            </w:pPr>
            <w:r>
              <w:rPr>
                <w:rFonts w:ascii="仿宋_GB2312" w:eastAsia="仿宋_GB2312" w:hAnsi="仿宋_GB2312" w:cs="宋体" w:hint="eastAsia"/>
                <w:color w:val="000000"/>
                <w:kern w:val="0"/>
                <w:szCs w:val="21"/>
              </w:rPr>
              <w:t>分部分项工程名称：                 单位：               编号：</w:t>
            </w:r>
          </w:p>
        </w:tc>
      </w:tr>
      <w:tr w:rsidR="00C234D9" w:rsidTr="00817E03">
        <w:trPr>
          <w:trHeight w:val="330"/>
        </w:trPr>
        <w:tc>
          <w:tcPr>
            <w:tcW w:w="724"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gridSpan w:val="2"/>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项目名称</w:t>
            </w:r>
          </w:p>
        </w:tc>
        <w:tc>
          <w:tcPr>
            <w:tcW w:w="709"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851"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2553" w:type="dxa"/>
            <w:gridSpan w:val="3"/>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2414" w:type="dxa"/>
            <w:gridSpan w:val="3"/>
            <w:tcBorders>
              <w:top w:val="single" w:sz="12"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合价(元)</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702"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c>
          <w:tcPr>
            <w:tcW w:w="850"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564"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5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709" w:type="dxa"/>
            <w:vMerge w:val="restart"/>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单位单价</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15"/>
        </w:trPr>
        <w:tc>
          <w:tcPr>
            <w:tcW w:w="8952" w:type="dxa"/>
            <w:gridSpan w:val="11"/>
            <w:tcBorders>
              <w:top w:val="nil"/>
              <w:left w:val="single" w:sz="12"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1.工程内容:</w:t>
            </w:r>
          </w:p>
        </w:tc>
      </w:tr>
      <w:tr w:rsidR="00C234D9" w:rsidTr="00817E03">
        <w:trPr>
          <w:trHeight w:val="345"/>
        </w:trPr>
        <w:tc>
          <w:tcPr>
            <w:tcW w:w="8952" w:type="dxa"/>
            <w:gridSpan w:val="11"/>
            <w:tcBorders>
              <w:top w:val="single" w:sz="4" w:space="0" w:color="auto"/>
              <w:left w:val="single" w:sz="12" w:space="0" w:color="auto"/>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2.依据说明:</w:t>
            </w:r>
          </w:p>
        </w:tc>
      </w:tr>
    </w:tbl>
    <w:p w:rsidR="00C234D9" w:rsidRDefault="00C234D9" w:rsidP="00C234D9">
      <w:pPr>
        <w:jc w:val="center"/>
        <w:rPr>
          <w:rFonts w:ascii="仿宋_GB2312" w:eastAsia="仿宋_GB2312" w:hAnsi="仿宋_GB2312" w:hint="eastAsia"/>
          <w:b/>
          <w:szCs w:val="30"/>
        </w:rPr>
        <w:sectPr w:rsidR="00C234D9">
          <w:pgSz w:w="11906" w:h="16838"/>
          <w:pgMar w:top="1440" w:right="1800" w:bottom="1440" w:left="1800" w:header="851" w:footer="992" w:gutter="0"/>
          <w:pgNumType w:fmt="numberInDash"/>
          <w:cols w:space="720"/>
          <w:docGrid w:type="lines" w:linePitch="312"/>
        </w:sectPr>
      </w:pPr>
    </w:p>
    <w:tbl>
      <w:tblPr>
        <w:tblW w:w="0" w:type="auto"/>
        <w:tblInd w:w="93" w:type="dxa"/>
        <w:tblLayout w:type="fixed"/>
        <w:tblLook w:val="0000" w:firstRow="0" w:lastRow="0" w:firstColumn="0" w:lastColumn="0" w:noHBand="0" w:noVBand="0"/>
      </w:tblPr>
      <w:tblGrid>
        <w:gridCol w:w="724"/>
        <w:gridCol w:w="1701"/>
        <w:gridCol w:w="851"/>
        <w:gridCol w:w="1242"/>
        <w:gridCol w:w="884"/>
        <w:gridCol w:w="850"/>
        <w:gridCol w:w="851"/>
        <w:gridCol w:w="1276"/>
      </w:tblGrid>
      <w:tr w:rsidR="00C234D9" w:rsidTr="00817E03">
        <w:trPr>
          <w:trHeight w:val="405"/>
        </w:trPr>
        <w:tc>
          <w:tcPr>
            <w:tcW w:w="8379" w:type="dxa"/>
            <w:gridSpan w:val="8"/>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A.5.增1 人工、材料单价表样式</w:t>
            </w:r>
          </w:p>
          <w:p w:rsidR="00C234D9" w:rsidRDefault="00C234D9" w:rsidP="00817E03">
            <w:pPr>
              <w:widowControl/>
              <w:jc w:val="center"/>
              <w:rPr>
                <w:rFonts w:ascii="仿宋_GB2312" w:eastAsia="仿宋_GB2312" w:hAnsi="仿宋_GB2312" w:cs="宋体" w:hint="eastAsia"/>
                <w:b/>
                <w:bCs/>
                <w:color w:val="000000"/>
                <w:kern w:val="0"/>
                <w:szCs w:val="21"/>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人工、材料单价表</w:t>
            </w:r>
          </w:p>
        </w:tc>
      </w:tr>
      <w:tr w:rsidR="00C234D9" w:rsidTr="00817E03">
        <w:trPr>
          <w:trHeight w:val="480"/>
        </w:trPr>
        <w:tc>
          <w:tcPr>
            <w:tcW w:w="4518" w:type="dxa"/>
            <w:gridSpan w:val="4"/>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3861" w:type="dxa"/>
            <w:gridSpan w:val="4"/>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项目（工程）代号：</w:t>
            </w:r>
          </w:p>
        </w:tc>
      </w:tr>
      <w:tr w:rsidR="00C234D9" w:rsidTr="00817E03">
        <w:trPr>
          <w:trHeight w:val="390"/>
        </w:trPr>
        <w:tc>
          <w:tcPr>
            <w:tcW w:w="724"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851"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1242" w:type="dxa"/>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2585" w:type="dxa"/>
            <w:gridSpan w:val="3"/>
            <w:tcBorders>
              <w:top w:val="single" w:sz="12"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1276"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 注</w:t>
            </w:r>
          </w:p>
        </w:tc>
      </w:tr>
      <w:tr w:rsidR="00C234D9" w:rsidTr="00817E03">
        <w:trPr>
          <w:trHeight w:val="39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vMerge/>
            <w:tcBorders>
              <w:top w:val="single" w:sz="4" w:space="0" w:color="auto"/>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42" w:type="dxa"/>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1276" w:type="dxa"/>
            <w:vMerge/>
            <w:tcBorders>
              <w:top w:val="single" w:sz="4" w:space="0" w:color="auto"/>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24"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42"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8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276" w:type="dxa"/>
            <w:tcBorders>
              <w:top w:val="nil"/>
              <w:left w:val="nil"/>
              <w:bottom w:val="single" w:sz="12"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jc w:val="center"/>
        <w:rPr>
          <w:rFonts w:ascii="仿宋_GB2312" w:eastAsia="仿宋_GB2312" w:hAnsi="仿宋_GB2312" w:hint="eastAsia"/>
          <w:b/>
          <w:szCs w:val="30"/>
        </w:rPr>
        <w:sectPr w:rsidR="00C234D9">
          <w:pgSz w:w="11906" w:h="16838"/>
          <w:pgMar w:top="1440" w:right="1800" w:bottom="1440" w:left="1800"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866"/>
        <w:gridCol w:w="1701"/>
        <w:gridCol w:w="850"/>
        <w:gridCol w:w="709"/>
        <w:gridCol w:w="992"/>
        <w:gridCol w:w="851"/>
        <w:gridCol w:w="850"/>
        <w:gridCol w:w="851"/>
        <w:gridCol w:w="761"/>
        <w:gridCol w:w="940"/>
      </w:tblGrid>
      <w:tr w:rsidR="00C234D9" w:rsidTr="00817E03">
        <w:trPr>
          <w:trHeight w:val="405"/>
        </w:trPr>
        <w:tc>
          <w:tcPr>
            <w:tcW w:w="9371" w:type="dxa"/>
            <w:gridSpan w:val="10"/>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A.5.增2 船机单价表样式</w:t>
            </w:r>
          </w:p>
          <w:p w:rsidR="00C234D9" w:rsidRDefault="00C234D9" w:rsidP="00817E03">
            <w:pPr>
              <w:widowControl/>
              <w:jc w:val="center"/>
              <w:rPr>
                <w:rFonts w:ascii="仿宋_GB2312" w:eastAsia="仿宋_GB2312" w:hAnsi="仿宋_GB2312" w:cs="宋体" w:hint="eastAsia"/>
                <w:b/>
                <w:bCs/>
                <w:color w:val="000000"/>
                <w:kern w:val="0"/>
                <w:szCs w:val="21"/>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船机单价表</w:t>
            </w:r>
          </w:p>
        </w:tc>
      </w:tr>
      <w:tr w:rsidR="00C234D9" w:rsidTr="00817E03">
        <w:trPr>
          <w:trHeight w:val="480"/>
        </w:trPr>
        <w:tc>
          <w:tcPr>
            <w:tcW w:w="4126" w:type="dxa"/>
            <w:gridSpan w:val="4"/>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5245" w:type="dxa"/>
            <w:gridSpan w:val="6"/>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项目（工程）代号：</w:t>
            </w:r>
          </w:p>
        </w:tc>
      </w:tr>
      <w:tr w:rsidR="00C234D9" w:rsidTr="00817E03">
        <w:trPr>
          <w:trHeight w:val="390"/>
        </w:trPr>
        <w:tc>
          <w:tcPr>
            <w:tcW w:w="866"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85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709"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4305" w:type="dxa"/>
            <w:gridSpan w:val="5"/>
            <w:tcBorders>
              <w:top w:val="single" w:sz="12" w:space="0" w:color="auto"/>
              <w:left w:val="single" w:sz="4" w:space="0" w:color="auto"/>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940"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39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2462" w:type="dxa"/>
            <w:gridSpan w:val="3"/>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其中一类费用</w:t>
            </w:r>
          </w:p>
        </w:tc>
        <w:tc>
          <w:tcPr>
            <w:tcW w:w="94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701"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709"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4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12"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jc w:val="center"/>
        <w:rPr>
          <w:rFonts w:ascii="仿宋_GB2312" w:eastAsia="仿宋_GB2312" w:hAnsi="仿宋_GB2312" w:hint="eastAsia"/>
          <w:b/>
          <w:szCs w:val="30"/>
        </w:rPr>
        <w:sectPr w:rsidR="00C234D9">
          <w:pgSz w:w="11906" w:h="16838"/>
          <w:pgMar w:top="1440" w:right="1800" w:bottom="1440" w:left="1800"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1291"/>
        <w:gridCol w:w="2159"/>
        <w:gridCol w:w="1000"/>
        <w:gridCol w:w="995"/>
        <w:gridCol w:w="910"/>
        <w:gridCol w:w="800"/>
        <w:gridCol w:w="1540"/>
        <w:gridCol w:w="1209"/>
        <w:gridCol w:w="1141"/>
        <w:gridCol w:w="918"/>
        <w:gridCol w:w="920"/>
        <w:gridCol w:w="889"/>
        <w:gridCol w:w="872"/>
      </w:tblGrid>
      <w:tr w:rsidR="00C234D9" w:rsidTr="00817E03">
        <w:trPr>
          <w:trHeight w:val="570"/>
        </w:trPr>
        <w:tc>
          <w:tcPr>
            <w:tcW w:w="14644" w:type="dxa"/>
            <w:gridSpan w:val="13"/>
            <w:tcBorders>
              <w:top w:val="nil"/>
              <w:left w:val="nil"/>
              <w:bottom w:val="nil"/>
              <w:right w:val="nil"/>
            </w:tcBorders>
            <w:vAlign w:val="center"/>
          </w:tcPr>
          <w:p w:rsidR="00C234D9" w:rsidRDefault="00C234D9" w:rsidP="00817E03">
            <w:pPr>
              <w:widowControl/>
              <w:jc w:val="center"/>
              <w:rPr>
                <w:rFonts w:ascii="仿宋_GB2312" w:eastAsia="仿宋_GB2312" w:hAnsi="仿宋_GB2312" w:cs="宋体" w:hint="eastAsia"/>
                <w:b/>
                <w:bCs/>
                <w:color w:val="000000"/>
                <w:kern w:val="0"/>
                <w:szCs w:val="28"/>
              </w:rPr>
            </w:pPr>
            <w:r>
              <w:rPr>
                <w:rFonts w:ascii="仿宋_GB2312" w:eastAsia="仿宋_GB2312" w:hAnsi="仿宋_GB2312" w:cs="宋体" w:hint="eastAsia"/>
                <w:b/>
                <w:bCs/>
                <w:color w:val="000000"/>
                <w:kern w:val="0"/>
                <w:szCs w:val="28"/>
              </w:rPr>
              <w:lastRenderedPageBreak/>
              <w:t>二、预算文件表式调整</w:t>
            </w:r>
          </w:p>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表 B.4.2 建筑、安装单位工程概算表样式</w:t>
            </w: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建筑、安装单位工程预算表</w:t>
            </w:r>
          </w:p>
        </w:tc>
      </w:tr>
      <w:tr w:rsidR="00C234D9" w:rsidTr="00817E03">
        <w:trPr>
          <w:trHeight w:val="435"/>
        </w:trPr>
        <w:tc>
          <w:tcPr>
            <w:tcW w:w="14644" w:type="dxa"/>
            <w:gridSpan w:val="13"/>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工程名称:                                          工程代号:                  工程类别:                                      编号：              </w:t>
            </w:r>
          </w:p>
        </w:tc>
      </w:tr>
      <w:tr w:rsidR="00C234D9" w:rsidTr="00817E03">
        <w:trPr>
          <w:trHeight w:val="240"/>
        </w:trPr>
        <w:tc>
          <w:tcPr>
            <w:tcW w:w="1291"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3159" w:type="dxa"/>
            <w:gridSpan w:val="2"/>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定额或估价表编号</w:t>
            </w:r>
          </w:p>
        </w:tc>
        <w:tc>
          <w:tcPr>
            <w:tcW w:w="1905" w:type="dxa"/>
            <w:gridSpan w:val="2"/>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分部分项工程名称</w:t>
            </w:r>
          </w:p>
        </w:tc>
        <w:tc>
          <w:tcPr>
            <w:tcW w:w="80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1540"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工程数量</w:t>
            </w:r>
          </w:p>
        </w:tc>
        <w:tc>
          <w:tcPr>
            <w:tcW w:w="2350" w:type="dxa"/>
            <w:gridSpan w:val="2"/>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3599" w:type="dxa"/>
            <w:gridSpan w:val="4"/>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r>
      <w:tr w:rsidR="00C234D9" w:rsidTr="00817E03">
        <w:trPr>
          <w:trHeight w:val="240"/>
        </w:trPr>
        <w:tc>
          <w:tcPr>
            <w:tcW w:w="1291"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159" w:type="dxa"/>
            <w:gridSpan w:val="2"/>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905"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vMerge/>
            <w:tcBorders>
              <w:top w:val="nil"/>
              <w:left w:val="single" w:sz="4" w:space="0" w:color="auto"/>
              <w:bottom w:val="single" w:sz="4" w:space="0" w:color="000000"/>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114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1838"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1761"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r>
      <w:tr w:rsidR="00C234D9" w:rsidTr="00817E03">
        <w:trPr>
          <w:trHeight w:val="240"/>
        </w:trPr>
        <w:tc>
          <w:tcPr>
            <w:tcW w:w="1291"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159" w:type="dxa"/>
            <w:gridSpan w:val="2"/>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905"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540" w:type="dxa"/>
            <w:vMerge/>
            <w:tcBorders>
              <w:top w:val="nil"/>
              <w:left w:val="single" w:sz="4" w:space="0" w:color="auto"/>
              <w:bottom w:val="single" w:sz="4" w:space="0" w:color="000000"/>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9"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14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240"/>
        </w:trPr>
        <w:tc>
          <w:tcPr>
            <w:tcW w:w="1291"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3159"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905"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1291"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3159"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905"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1291"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3159"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905"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1291"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3159"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905"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1291"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159"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905" w:type="dxa"/>
            <w:gridSpan w:val="2"/>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定额直接费合计:</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  人工费：</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材料费：</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nil"/>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船机费：</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施工取费合计:</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5445" w:type="dxa"/>
            <w:gridSpan w:val="4"/>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其中分类取费:（不含增值税）</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小型工程费:</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3450" w:type="dxa"/>
            <w:gridSpan w:val="2"/>
            <w:tcBorders>
              <w:top w:val="nil"/>
              <w:left w:val="single" w:sz="12" w:space="0" w:color="auto"/>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小计：</w:t>
            </w:r>
          </w:p>
        </w:tc>
        <w:tc>
          <w:tcPr>
            <w:tcW w:w="10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nil"/>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nil"/>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税金（销项税额）：</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99" w:type="dxa"/>
            <w:gridSpan w:val="9"/>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税金（进项税额）：</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增值税额：≥0</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cantSplit/>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4450" w:type="dxa"/>
            <w:gridSpan w:val="3"/>
            <w:tcBorders>
              <w:top w:val="single" w:sz="4" w:space="0" w:color="auto"/>
              <w:left w:val="single" w:sz="12" w:space="0" w:color="auto"/>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w:t>
            </w:r>
          </w:p>
        </w:tc>
        <w:tc>
          <w:tcPr>
            <w:tcW w:w="995" w:type="dxa"/>
            <w:tcBorders>
              <w:top w:val="nil"/>
              <w:left w:val="nil"/>
              <w:bottom w:val="single" w:sz="4"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4" w:space="0" w:color="auto"/>
              <w:right w:val="nil"/>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4"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0"/>
        </w:trPr>
        <w:tc>
          <w:tcPr>
            <w:tcW w:w="4450" w:type="dxa"/>
            <w:gridSpan w:val="3"/>
            <w:tcBorders>
              <w:top w:val="single" w:sz="4" w:space="0" w:color="auto"/>
              <w:left w:val="single" w:sz="12" w:space="0" w:color="auto"/>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建筑、安装工程费合计（含税）:</w:t>
            </w:r>
          </w:p>
        </w:tc>
        <w:tc>
          <w:tcPr>
            <w:tcW w:w="995" w:type="dxa"/>
            <w:tcBorders>
              <w:top w:val="nil"/>
              <w:left w:val="nil"/>
              <w:bottom w:val="single" w:sz="12" w:space="0" w:color="auto"/>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0"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00"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40"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09"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41"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18"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20"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89" w:type="dxa"/>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72" w:type="dxa"/>
            <w:tcBorders>
              <w:top w:val="nil"/>
              <w:left w:val="nil"/>
              <w:bottom w:val="single" w:sz="12"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3450" w:type="dxa"/>
            <w:gridSpan w:val="2"/>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1000"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995" w:type="dxa"/>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18"/>
              </w:rPr>
            </w:pPr>
          </w:p>
        </w:tc>
        <w:tc>
          <w:tcPr>
            <w:tcW w:w="910"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800"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2749" w:type="dxa"/>
            <w:gridSpan w:val="2"/>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审核:</w:t>
            </w:r>
          </w:p>
        </w:tc>
        <w:tc>
          <w:tcPr>
            <w:tcW w:w="2059" w:type="dxa"/>
            <w:gridSpan w:val="2"/>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复核:</w:t>
            </w:r>
          </w:p>
        </w:tc>
        <w:tc>
          <w:tcPr>
            <w:tcW w:w="920" w:type="dxa"/>
            <w:tcBorders>
              <w:top w:val="single" w:sz="12" w:space="0" w:color="auto"/>
              <w:left w:val="nil"/>
              <w:bottom w:val="nil"/>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编制：</w:t>
            </w:r>
          </w:p>
        </w:tc>
        <w:tc>
          <w:tcPr>
            <w:tcW w:w="889"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c>
          <w:tcPr>
            <w:tcW w:w="872" w:type="dxa"/>
            <w:tcBorders>
              <w:top w:val="single" w:sz="12" w:space="0" w:color="auto"/>
              <w:left w:val="nil"/>
              <w:bottom w:val="nil"/>
              <w:right w:val="nil"/>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0"/>
              </w:rPr>
            </w:pPr>
          </w:p>
        </w:tc>
      </w:tr>
    </w:tbl>
    <w:p w:rsidR="00C234D9" w:rsidRDefault="00C234D9" w:rsidP="00C234D9">
      <w:pPr>
        <w:jc w:val="center"/>
        <w:rPr>
          <w:rFonts w:ascii="仿宋_GB2312" w:eastAsia="仿宋_GB2312" w:hAnsi="仿宋_GB2312" w:hint="eastAsia"/>
          <w:b/>
          <w:szCs w:val="30"/>
        </w:rPr>
        <w:sectPr w:rsidR="00C234D9">
          <w:pgSz w:w="16838" w:h="11906" w:orient="landscape"/>
          <w:pgMar w:top="1800" w:right="1440" w:bottom="1800" w:left="1440"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kern w:val="0"/>
          <w:szCs w:val="24"/>
        </w:rPr>
      </w:pPr>
      <w:r>
        <w:rPr>
          <w:rFonts w:ascii="仿宋_GB2312" w:eastAsia="仿宋_GB2312" w:hAnsi="仿宋_GB2312" w:cs="宋体" w:hint="eastAsia"/>
          <w:bCs/>
          <w:kern w:val="0"/>
          <w:szCs w:val="24"/>
        </w:rPr>
        <w:lastRenderedPageBreak/>
        <w:t>表B.4.增1  建筑、安装单位工程施工取费明细表（沿海）</w:t>
      </w:r>
    </w:p>
    <w:tbl>
      <w:tblPr>
        <w:tblW w:w="0" w:type="auto"/>
        <w:tblInd w:w="93" w:type="dxa"/>
        <w:tblLayout w:type="fixed"/>
        <w:tblLook w:val="0000" w:firstRow="0" w:lastRow="0" w:firstColumn="0" w:lastColumn="0" w:noHBand="0" w:noVBand="0"/>
      </w:tblPr>
      <w:tblGrid>
        <w:gridCol w:w="3532"/>
        <w:gridCol w:w="818"/>
        <w:gridCol w:w="846"/>
        <w:gridCol w:w="1195"/>
        <w:gridCol w:w="846"/>
        <w:gridCol w:w="817"/>
        <w:gridCol w:w="846"/>
        <w:gridCol w:w="1195"/>
        <w:gridCol w:w="846"/>
        <w:gridCol w:w="817"/>
        <w:gridCol w:w="846"/>
        <w:gridCol w:w="1195"/>
        <w:gridCol w:w="846"/>
      </w:tblGrid>
      <w:tr w:rsidR="00C234D9" w:rsidTr="00817E03">
        <w:trPr>
          <w:cantSplit/>
          <w:trHeight w:val="574"/>
        </w:trPr>
        <w:tc>
          <w:tcPr>
            <w:tcW w:w="14645" w:type="dxa"/>
            <w:gridSpan w:val="13"/>
            <w:tcBorders>
              <w:top w:val="nil"/>
              <w:left w:val="nil"/>
              <w:bottom w:val="nil"/>
            </w:tcBorders>
            <w:vAlign w:val="center"/>
          </w:tcPr>
          <w:p w:rsidR="00C234D9" w:rsidRDefault="00C234D9" w:rsidP="00817E03">
            <w:pPr>
              <w:widowControl/>
              <w:snapToGrid w:val="0"/>
              <w:jc w:val="center"/>
              <w:rPr>
                <w:rFonts w:ascii="仿宋_GB2312" w:eastAsia="仿宋_GB2312" w:hAnsi="仿宋_GB2312" w:cs="宋体" w:hint="eastAsia"/>
                <w:b/>
                <w:bCs/>
                <w:color w:val="000000"/>
                <w:kern w:val="0"/>
                <w:szCs w:val="21"/>
              </w:rPr>
            </w:pPr>
          </w:p>
          <w:p w:rsidR="00C234D9" w:rsidRDefault="00C234D9" w:rsidP="00817E03">
            <w:pPr>
              <w:widowControl/>
              <w:snapToGrid w:val="0"/>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建筑、安装单位工程施工取费明细表（沿海）</w:t>
            </w:r>
          </w:p>
        </w:tc>
      </w:tr>
      <w:tr w:rsidR="00C234D9" w:rsidTr="00817E03">
        <w:trPr>
          <w:cantSplit/>
          <w:trHeight w:val="438"/>
        </w:trPr>
        <w:tc>
          <w:tcPr>
            <w:tcW w:w="14645" w:type="dxa"/>
            <w:gridSpan w:val="13"/>
            <w:tcBorders>
              <w:top w:val="nil"/>
              <w:left w:val="nil"/>
              <w:bottom w:val="single" w:sz="12" w:space="0" w:color="auto"/>
              <w:right w:val="nil"/>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工程名称:                           工程代号：                                工程类别：                                     费率(%)                                            </w:t>
            </w:r>
          </w:p>
        </w:tc>
      </w:tr>
      <w:tr w:rsidR="00C234D9" w:rsidTr="00817E03">
        <w:trPr>
          <w:trHeight w:val="241"/>
        </w:trPr>
        <w:tc>
          <w:tcPr>
            <w:tcW w:w="3532"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费用项目名称</w:t>
            </w:r>
          </w:p>
        </w:tc>
        <w:tc>
          <w:tcPr>
            <w:tcW w:w="11113" w:type="dxa"/>
            <w:gridSpan w:val="12"/>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专业工程类别</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一般水工工程</w:t>
            </w:r>
          </w:p>
        </w:tc>
        <w:tc>
          <w:tcPr>
            <w:tcW w:w="3704"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陆域构筑物工程</w:t>
            </w:r>
          </w:p>
        </w:tc>
        <w:tc>
          <w:tcPr>
            <w:tcW w:w="3704" w:type="dxa"/>
            <w:gridSpan w:val="4"/>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8"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7"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7"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87"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r>
      <w:tr w:rsidR="00C234D9" w:rsidTr="00817E03">
        <w:trPr>
          <w:trHeight w:val="241"/>
        </w:trPr>
        <w:tc>
          <w:tcPr>
            <w:tcW w:w="3532"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8"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c>
          <w:tcPr>
            <w:tcW w:w="817"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c>
          <w:tcPr>
            <w:tcW w:w="817"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除税（元）</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含税（元）</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基价定额直接费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市场价定额直接费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其中：临时设施费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冬雨夜施工增加费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材料二次倒运费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间接费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其中：企业管理费</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财务费用</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税前合计</w:t>
            </w:r>
          </w:p>
        </w:tc>
        <w:tc>
          <w:tcPr>
            <w:tcW w:w="818"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5"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46" w:type="dxa"/>
            <w:tcBorders>
              <w:top w:val="nil"/>
              <w:left w:val="nil"/>
              <w:bottom w:val="single" w:sz="4" w:space="0" w:color="auto"/>
              <w:right w:val="single" w:sz="12"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其中：增值税应纳税额</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附加税费</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税后合计</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专项费用合计</w:t>
            </w:r>
          </w:p>
        </w:tc>
        <w:tc>
          <w:tcPr>
            <w:tcW w:w="3705"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532" w:type="dxa"/>
            <w:tcBorders>
              <w:top w:val="nil"/>
              <w:left w:val="single" w:sz="12" w:space="0" w:color="auto"/>
              <w:bottom w:val="single" w:sz="12"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3705"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704" w:type="dxa"/>
            <w:gridSpan w:val="4"/>
            <w:tcBorders>
              <w:top w:val="single" w:sz="4" w:space="0" w:color="auto"/>
              <w:left w:val="single" w:sz="4" w:space="0" w:color="auto"/>
              <w:bottom w:val="single" w:sz="12"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FF0000"/>
          <w:kern w:val="0"/>
          <w:szCs w:val="24"/>
        </w:rPr>
      </w:pPr>
      <w:r>
        <w:rPr>
          <w:rFonts w:ascii="仿宋_GB2312" w:eastAsia="仿宋_GB2312" w:hAnsi="仿宋_GB2312" w:cs="宋体" w:hint="eastAsia"/>
          <w:bCs/>
          <w:color w:val="000000"/>
          <w:kern w:val="0"/>
          <w:szCs w:val="21"/>
        </w:rPr>
        <w:t>注：沿海港口专业工程类别包括一般水工工程、陆域构筑物工程、堆场道路工程、机械大型土石方工程、人力大型土石方工程、装卸机械设备安装工程，使用时根据需要填写。</w:t>
      </w:r>
      <w:r>
        <w:rPr>
          <w:rFonts w:ascii="仿宋_GB2312" w:eastAsia="仿宋_GB2312" w:hAnsi="仿宋_GB2312" w:cs="宋体" w:hint="eastAsia"/>
          <w:bCs/>
          <w:color w:val="000000"/>
          <w:kern w:val="0"/>
          <w:szCs w:val="21"/>
        </w:rPr>
        <w:br/>
      </w:r>
    </w:p>
    <w:p w:rsidR="00C234D9" w:rsidRDefault="00C234D9" w:rsidP="00C234D9">
      <w:pPr>
        <w:jc w:val="left"/>
        <w:rPr>
          <w:rFonts w:ascii="仿宋_GB2312" w:eastAsia="仿宋_GB2312" w:hAnsi="仿宋_GB2312" w:hint="eastAsia"/>
          <w:b/>
          <w:szCs w:val="30"/>
        </w:rPr>
        <w:sectPr w:rsidR="00C234D9">
          <w:pgSz w:w="16838" w:h="11906" w:orient="landscape"/>
          <w:pgMar w:top="567" w:right="1440" w:bottom="851" w:left="1440"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kern w:val="0"/>
          <w:szCs w:val="24"/>
        </w:rPr>
      </w:pPr>
      <w:r>
        <w:rPr>
          <w:rFonts w:ascii="仿宋_GB2312" w:eastAsia="仿宋_GB2312" w:hAnsi="仿宋_GB2312" w:cs="宋体" w:hint="eastAsia"/>
          <w:bCs/>
          <w:kern w:val="0"/>
          <w:szCs w:val="24"/>
        </w:rPr>
        <w:lastRenderedPageBreak/>
        <w:t>表 B.4.4  建筑、安装单位工程施工取费明细表（内河）</w:t>
      </w:r>
    </w:p>
    <w:p w:rsidR="00C234D9" w:rsidRDefault="00C234D9" w:rsidP="00C234D9">
      <w:pPr>
        <w:widowControl/>
        <w:jc w:val="center"/>
        <w:rPr>
          <w:rFonts w:ascii="仿宋_GB2312" w:eastAsia="仿宋_GB2312" w:hAnsi="仿宋_GB2312" w:cs="宋体" w:hint="eastAsia"/>
          <w:b/>
          <w:bCs/>
          <w:color w:val="000000"/>
          <w:kern w:val="0"/>
          <w:szCs w:val="21"/>
        </w:rPr>
      </w:pPr>
    </w:p>
    <w:p w:rsidR="00C234D9" w:rsidRDefault="00C234D9" w:rsidP="00C234D9">
      <w:pPr>
        <w:widowControl/>
        <w:jc w:val="center"/>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1"/>
        </w:rPr>
        <w:t>建筑、安装单位工程施工取费明细表（内河）</w:t>
      </w:r>
    </w:p>
    <w:p w:rsidR="00C234D9" w:rsidRDefault="00C234D9" w:rsidP="00C234D9">
      <w:pPr>
        <w:widowControl/>
        <w:snapToGrid w:val="0"/>
        <w:spacing w:line="240" w:lineRule="atLeast"/>
        <w:jc w:val="left"/>
        <w:rPr>
          <w:rFonts w:ascii="仿宋_GB2312" w:eastAsia="仿宋_GB2312" w:hAnsi="仿宋_GB2312" w:cs="宋体" w:hint="eastAsia"/>
          <w:bCs/>
          <w:color w:val="000000"/>
          <w:kern w:val="0"/>
          <w:szCs w:val="21"/>
        </w:rPr>
      </w:pPr>
      <w:r>
        <w:rPr>
          <w:rFonts w:ascii="仿宋_GB2312" w:eastAsia="仿宋_GB2312" w:hAnsi="仿宋_GB2312" w:cs="宋体" w:hint="eastAsia"/>
          <w:color w:val="000000"/>
          <w:kern w:val="0"/>
          <w:szCs w:val="21"/>
        </w:rPr>
        <w:t>工程名称:                                          工程代号：                                 工程类别：                       费率(%)</w:t>
      </w:r>
    </w:p>
    <w:tbl>
      <w:tblPr>
        <w:tblW w:w="0" w:type="auto"/>
        <w:tblInd w:w="93" w:type="dxa"/>
        <w:tblLayout w:type="fixed"/>
        <w:tblLook w:val="0000" w:firstRow="0" w:lastRow="0" w:firstColumn="0" w:lastColumn="0" w:noHBand="0" w:noVBand="0"/>
      </w:tblPr>
      <w:tblGrid>
        <w:gridCol w:w="3428"/>
        <w:gridCol w:w="816"/>
        <w:gridCol w:w="816"/>
        <w:gridCol w:w="1192"/>
        <w:gridCol w:w="816"/>
        <w:gridCol w:w="816"/>
        <w:gridCol w:w="816"/>
        <w:gridCol w:w="1192"/>
        <w:gridCol w:w="816"/>
        <w:gridCol w:w="816"/>
        <w:gridCol w:w="816"/>
        <w:gridCol w:w="1192"/>
        <w:gridCol w:w="816"/>
      </w:tblGrid>
      <w:tr w:rsidR="00C234D9" w:rsidTr="00817E03">
        <w:trPr>
          <w:trHeight w:val="241"/>
        </w:trPr>
        <w:tc>
          <w:tcPr>
            <w:tcW w:w="3428"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费用名称</w:t>
            </w:r>
          </w:p>
        </w:tc>
        <w:tc>
          <w:tcPr>
            <w:tcW w:w="10920" w:type="dxa"/>
            <w:gridSpan w:val="12"/>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专业工程类别</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一般水工工程</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整治炸礁工程</w:t>
            </w:r>
          </w:p>
        </w:tc>
        <w:tc>
          <w:tcPr>
            <w:tcW w:w="3640" w:type="dxa"/>
            <w:gridSpan w:val="4"/>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c>
          <w:tcPr>
            <w:tcW w:w="816"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费率</w:t>
            </w:r>
          </w:p>
        </w:tc>
        <w:tc>
          <w:tcPr>
            <w:tcW w:w="2824"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w:t>
            </w:r>
          </w:p>
        </w:tc>
      </w:tr>
      <w:tr w:rsidR="00C234D9" w:rsidTr="00817E03">
        <w:trPr>
          <w:trHeight w:val="241"/>
        </w:trPr>
        <w:tc>
          <w:tcPr>
            <w:tcW w:w="3428"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16"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16"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基价定额直接费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市场价定额直接费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其中：安全文明施工费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临时设施费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冬雨夜施工增加费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材料二次倒运费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间接费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roofErr w:type="gramStart"/>
            <w:r>
              <w:rPr>
                <w:rFonts w:ascii="仿宋_GB2312" w:eastAsia="仿宋_GB2312" w:hAnsi="仿宋_GB2312" w:cs="宋体" w:hint="eastAsia"/>
                <w:color w:val="000000"/>
                <w:kern w:val="0"/>
                <w:szCs w:val="21"/>
              </w:rPr>
              <w:t>规</w:t>
            </w:r>
            <w:proofErr w:type="gramEnd"/>
            <w:r>
              <w:rPr>
                <w:rFonts w:ascii="仿宋_GB2312" w:eastAsia="仿宋_GB2312" w:hAnsi="仿宋_GB2312" w:cs="宋体" w:hint="eastAsia"/>
                <w:color w:val="000000"/>
                <w:kern w:val="0"/>
                <w:szCs w:val="21"/>
              </w:rPr>
              <w:t>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企业管理费</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税前合计</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single" w:sz="4" w:space="0" w:color="auto"/>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16" w:type="dxa"/>
            <w:tcBorders>
              <w:top w:val="nil"/>
              <w:left w:val="nil"/>
              <w:bottom w:val="single" w:sz="4" w:space="0" w:color="auto"/>
              <w:right w:val="single" w:sz="12" w:space="0" w:color="auto"/>
            </w:tcBorders>
            <w:vAlign w:val="bottom"/>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其中：增值税额</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附加税费</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税后合计</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41"/>
        </w:trPr>
        <w:tc>
          <w:tcPr>
            <w:tcW w:w="3428"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专项费用合计</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6"/>
        </w:trPr>
        <w:tc>
          <w:tcPr>
            <w:tcW w:w="3428" w:type="dxa"/>
            <w:tcBorders>
              <w:top w:val="nil"/>
              <w:left w:val="single" w:sz="12" w:space="0" w:color="auto"/>
              <w:bottom w:val="single" w:sz="12"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建筑、安装工程费</w:t>
            </w:r>
          </w:p>
        </w:tc>
        <w:tc>
          <w:tcPr>
            <w:tcW w:w="3640"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3640" w:type="dxa"/>
            <w:gridSpan w:val="4"/>
            <w:tcBorders>
              <w:top w:val="single" w:sz="4" w:space="0" w:color="auto"/>
              <w:left w:val="nil"/>
              <w:bottom w:val="single" w:sz="12"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注：内河航运专业工程类别包括一般水工工程、陆域构筑物工程、堆场道路工程、整治炸礁工程、整治水工工程、机械大型土石方工程、人力大型土石方工程、设备及金属结构制作工程、设备及金属结构安装工程，使用时根据需要填写。</w:t>
      </w:r>
    </w:p>
    <w:p w:rsidR="00C234D9" w:rsidRDefault="00C234D9" w:rsidP="00C234D9">
      <w:pPr>
        <w:widowControl/>
        <w:jc w:val="left"/>
        <w:rPr>
          <w:rFonts w:ascii="仿宋_GB2312" w:eastAsia="仿宋_GB2312" w:hAnsi="仿宋_GB2312" w:cs="宋体" w:hint="eastAsia"/>
          <w:bCs/>
          <w:color w:val="000000"/>
          <w:kern w:val="0"/>
          <w:szCs w:val="21"/>
        </w:rPr>
        <w:sectPr w:rsidR="00C234D9">
          <w:pgSz w:w="16838" w:h="11906" w:orient="landscape"/>
          <w:pgMar w:top="567" w:right="1440" w:bottom="851" w:left="1440"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750"/>
        <w:gridCol w:w="1817"/>
        <w:gridCol w:w="992"/>
        <w:gridCol w:w="1134"/>
        <w:gridCol w:w="851"/>
        <w:gridCol w:w="992"/>
        <w:gridCol w:w="850"/>
        <w:gridCol w:w="993"/>
      </w:tblGrid>
      <w:tr w:rsidR="00C234D9" w:rsidTr="00817E03">
        <w:trPr>
          <w:trHeight w:val="570"/>
        </w:trPr>
        <w:tc>
          <w:tcPr>
            <w:tcW w:w="8379" w:type="dxa"/>
            <w:gridSpan w:val="8"/>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B.4.7人工、材料单价表样式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bCs/>
                <w:color w:val="000000"/>
                <w:kern w:val="0"/>
                <w:szCs w:val="21"/>
              </w:rPr>
              <w:t>人工、材料单价表</w:t>
            </w:r>
          </w:p>
        </w:tc>
      </w:tr>
      <w:tr w:rsidR="00C234D9" w:rsidTr="00817E03">
        <w:trPr>
          <w:trHeight w:val="435"/>
        </w:trPr>
        <w:tc>
          <w:tcPr>
            <w:tcW w:w="3559" w:type="dxa"/>
            <w:gridSpan w:val="3"/>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1134" w:type="dxa"/>
            <w:tcBorders>
              <w:top w:val="nil"/>
              <w:left w:val="nil"/>
              <w:bottom w:val="single" w:sz="12" w:space="0" w:color="auto"/>
              <w:right w:val="nil"/>
            </w:tcBorders>
            <w:vAlign w:val="bottom"/>
          </w:tcPr>
          <w:p w:rsidR="00C234D9" w:rsidRDefault="00C234D9" w:rsidP="00817E03">
            <w:pPr>
              <w:widowControl/>
              <w:jc w:val="left"/>
              <w:rPr>
                <w:rFonts w:ascii="仿宋_GB2312" w:eastAsia="仿宋_GB2312" w:hAnsi="仿宋_GB2312" w:cs="宋体" w:hint="eastAsia"/>
                <w:color w:val="000000"/>
                <w:kern w:val="0"/>
                <w:szCs w:val="21"/>
              </w:rPr>
            </w:pPr>
          </w:p>
        </w:tc>
        <w:tc>
          <w:tcPr>
            <w:tcW w:w="2693" w:type="dxa"/>
            <w:gridSpan w:val="3"/>
            <w:tcBorders>
              <w:top w:val="nil"/>
              <w:left w:val="nil"/>
              <w:bottom w:val="single" w:sz="12" w:space="0" w:color="auto"/>
              <w:right w:val="nil"/>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工程代号:</w:t>
            </w:r>
          </w:p>
        </w:tc>
        <w:tc>
          <w:tcPr>
            <w:tcW w:w="993" w:type="dxa"/>
            <w:tcBorders>
              <w:top w:val="nil"/>
              <w:left w:val="nil"/>
              <w:bottom w:val="single" w:sz="12" w:space="0" w:color="auto"/>
              <w:right w:val="nil"/>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40"/>
        </w:trPr>
        <w:tc>
          <w:tcPr>
            <w:tcW w:w="750"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817"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992"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1134"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2693" w:type="dxa"/>
            <w:gridSpan w:val="3"/>
            <w:tcBorders>
              <w:top w:val="single" w:sz="12"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993"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240"/>
        </w:trPr>
        <w:tc>
          <w:tcPr>
            <w:tcW w:w="750"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81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93" w:type="dxa"/>
            <w:vMerge/>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750"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817"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866"/>
        <w:gridCol w:w="1701"/>
        <w:gridCol w:w="850"/>
        <w:gridCol w:w="709"/>
        <w:gridCol w:w="992"/>
        <w:gridCol w:w="851"/>
        <w:gridCol w:w="850"/>
        <w:gridCol w:w="851"/>
        <w:gridCol w:w="761"/>
        <w:gridCol w:w="940"/>
      </w:tblGrid>
      <w:tr w:rsidR="00C234D9" w:rsidTr="00817E03">
        <w:trPr>
          <w:trHeight w:val="405"/>
        </w:trPr>
        <w:tc>
          <w:tcPr>
            <w:tcW w:w="9371" w:type="dxa"/>
            <w:gridSpan w:val="10"/>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B.4.8 船机单价表样式</w:t>
            </w:r>
          </w:p>
          <w:p w:rsidR="00C234D9" w:rsidRDefault="00C234D9" w:rsidP="00817E03">
            <w:pPr>
              <w:widowControl/>
              <w:jc w:val="center"/>
              <w:rPr>
                <w:rFonts w:ascii="仿宋_GB2312" w:eastAsia="仿宋_GB2312" w:hAnsi="仿宋_GB2312" w:cs="宋体" w:hint="eastAsia"/>
                <w:b/>
                <w:bCs/>
                <w:color w:val="000000"/>
                <w:kern w:val="0"/>
                <w:szCs w:val="21"/>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施工船机单价表</w:t>
            </w:r>
          </w:p>
        </w:tc>
      </w:tr>
      <w:tr w:rsidR="00C234D9" w:rsidTr="00817E03">
        <w:trPr>
          <w:trHeight w:val="480"/>
        </w:trPr>
        <w:tc>
          <w:tcPr>
            <w:tcW w:w="4126" w:type="dxa"/>
            <w:gridSpan w:val="4"/>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5245" w:type="dxa"/>
            <w:gridSpan w:val="6"/>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项目（工程）代号：</w:t>
            </w:r>
          </w:p>
        </w:tc>
      </w:tr>
      <w:tr w:rsidR="00C234D9" w:rsidTr="00817E03">
        <w:trPr>
          <w:trHeight w:val="390"/>
        </w:trPr>
        <w:tc>
          <w:tcPr>
            <w:tcW w:w="866"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85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709"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基价(元)</w:t>
            </w:r>
          </w:p>
        </w:tc>
        <w:tc>
          <w:tcPr>
            <w:tcW w:w="4305" w:type="dxa"/>
            <w:gridSpan w:val="5"/>
            <w:tcBorders>
              <w:top w:val="single" w:sz="12" w:space="0" w:color="auto"/>
              <w:left w:val="single" w:sz="4" w:space="0" w:color="auto"/>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940"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39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2462" w:type="dxa"/>
            <w:gridSpan w:val="3"/>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其中一类费用</w:t>
            </w:r>
          </w:p>
        </w:tc>
        <w:tc>
          <w:tcPr>
            <w:tcW w:w="94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866"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701"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709" w:type="dxa"/>
            <w:vMerge/>
            <w:tcBorders>
              <w:top w:val="nil"/>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4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4"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0"/>
        </w:trPr>
        <w:tc>
          <w:tcPr>
            <w:tcW w:w="866"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70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6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40" w:type="dxa"/>
            <w:tcBorders>
              <w:top w:val="nil"/>
              <w:left w:val="nil"/>
              <w:bottom w:val="single" w:sz="12" w:space="0" w:color="auto"/>
              <w:right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724"/>
        <w:gridCol w:w="709"/>
        <w:gridCol w:w="992"/>
        <w:gridCol w:w="709"/>
        <w:gridCol w:w="851"/>
        <w:gridCol w:w="851"/>
        <w:gridCol w:w="851"/>
        <w:gridCol w:w="851"/>
        <w:gridCol w:w="850"/>
        <w:gridCol w:w="851"/>
        <w:gridCol w:w="713"/>
      </w:tblGrid>
      <w:tr w:rsidR="00C234D9" w:rsidTr="00817E03">
        <w:trPr>
          <w:trHeight w:val="405"/>
        </w:trPr>
        <w:tc>
          <w:tcPr>
            <w:tcW w:w="8952" w:type="dxa"/>
            <w:gridSpan w:val="11"/>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B.5.1  单位估价表样式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单位估价表</w:t>
            </w:r>
          </w:p>
        </w:tc>
      </w:tr>
      <w:tr w:rsidR="00C234D9" w:rsidTr="00817E03">
        <w:trPr>
          <w:trHeight w:val="240"/>
        </w:trPr>
        <w:tc>
          <w:tcPr>
            <w:tcW w:w="8952" w:type="dxa"/>
            <w:gridSpan w:val="11"/>
            <w:tcBorders>
              <w:top w:val="nil"/>
              <w:left w:val="nil"/>
              <w:bottom w:val="nil"/>
              <w:right w:val="nil"/>
            </w:tcBorders>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分部分项工程名称：                 单位：               编号：</w:t>
            </w:r>
          </w:p>
        </w:tc>
      </w:tr>
      <w:tr w:rsidR="00C234D9" w:rsidTr="00817E03">
        <w:trPr>
          <w:trHeight w:val="330"/>
        </w:trPr>
        <w:tc>
          <w:tcPr>
            <w:tcW w:w="724"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gridSpan w:val="2"/>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项目名称</w:t>
            </w:r>
          </w:p>
        </w:tc>
        <w:tc>
          <w:tcPr>
            <w:tcW w:w="709"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851"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2553" w:type="dxa"/>
            <w:gridSpan w:val="3"/>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2414" w:type="dxa"/>
            <w:gridSpan w:val="3"/>
            <w:tcBorders>
              <w:top w:val="single" w:sz="12"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合价(元)</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702"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c>
          <w:tcPr>
            <w:tcW w:w="850"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564"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5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709" w:type="dxa"/>
            <w:vMerge w:val="restart"/>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单位单价</w:t>
            </w:r>
          </w:p>
        </w:tc>
        <w:tc>
          <w:tcPr>
            <w:tcW w:w="709"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tbl>
      <w:tblPr>
        <w:tblW w:w="0" w:type="auto"/>
        <w:tblInd w:w="93" w:type="dxa"/>
        <w:tblLayout w:type="fixed"/>
        <w:tblLook w:val="0000" w:firstRow="0" w:lastRow="0" w:firstColumn="0" w:lastColumn="0" w:noHBand="0" w:noVBand="0"/>
      </w:tblPr>
      <w:tblGrid>
        <w:gridCol w:w="724"/>
        <w:gridCol w:w="709"/>
        <w:gridCol w:w="992"/>
        <w:gridCol w:w="709"/>
        <w:gridCol w:w="851"/>
        <w:gridCol w:w="851"/>
        <w:gridCol w:w="851"/>
        <w:gridCol w:w="851"/>
        <w:gridCol w:w="850"/>
        <w:gridCol w:w="851"/>
        <w:gridCol w:w="713"/>
      </w:tblGrid>
      <w:tr w:rsidR="00C234D9" w:rsidTr="00817E03">
        <w:trPr>
          <w:trHeight w:val="405"/>
        </w:trPr>
        <w:tc>
          <w:tcPr>
            <w:tcW w:w="8952" w:type="dxa"/>
            <w:gridSpan w:val="11"/>
            <w:tcBorders>
              <w:top w:val="nil"/>
              <w:left w:val="nil"/>
              <w:bottom w:val="nil"/>
              <w:right w:val="nil"/>
            </w:tcBorders>
            <w:vAlign w:val="bottom"/>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B.5.2  补充单位估价表样式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补充单位估价表</w:t>
            </w:r>
          </w:p>
        </w:tc>
      </w:tr>
      <w:tr w:rsidR="00C234D9" w:rsidTr="00817E03">
        <w:trPr>
          <w:trHeight w:val="240"/>
        </w:trPr>
        <w:tc>
          <w:tcPr>
            <w:tcW w:w="8952" w:type="dxa"/>
            <w:gridSpan w:val="11"/>
            <w:tcBorders>
              <w:top w:val="nil"/>
              <w:left w:val="nil"/>
              <w:bottom w:val="nil"/>
              <w:right w:val="nil"/>
            </w:tcBorders>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分部分项工程名称：                 单位：               编号：</w:t>
            </w:r>
          </w:p>
        </w:tc>
      </w:tr>
      <w:tr w:rsidR="00C234D9" w:rsidTr="00817E03">
        <w:trPr>
          <w:trHeight w:val="330"/>
        </w:trPr>
        <w:tc>
          <w:tcPr>
            <w:tcW w:w="724"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701" w:type="dxa"/>
            <w:gridSpan w:val="2"/>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项目名称</w:t>
            </w:r>
          </w:p>
        </w:tc>
        <w:tc>
          <w:tcPr>
            <w:tcW w:w="709"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w:t>
            </w:r>
          </w:p>
        </w:tc>
        <w:tc>
          <w:tcPr>
            <w:tcW w:w="851"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2553" w:type="dxa"/>
            <w:gridSpan w:val="3"/>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2414" w:type="dxa"/>
            <w:gridSpan w:val="3"/>
            <w:tcBorders>
              <w:top w:val="single" w:sz="12"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合价(元)</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702"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c>
          <w:tcPr>
            <w:tcW w:w="850"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1564"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w:t>
            </w:r>
          </w:p>
        </w:tc>
      </w:tr>
      <w:tr w:rsidR="00C234D9" w:rsidTr="00817E03">
        <w:trPr>
          <w:trHeight w:val="330"/>
        </w:trPr>
        <w:tc>
          <w:tcPr>
            <w:tcW w:w="724"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5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709" w:type="dxa"/>
            <w:vMerge w:val="restart"/>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709" w:type="dxa"/>
            <w:vMerge/>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船机费</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75"/>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（船机）</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724"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单位单价</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13"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15"/>
        </w:trPr>
        <w:tc>
          <w:tcPr>
            <w:tcW w:w="8952" w:type="dxa"/>
            <w:gridSpan w:val="11"/>
            <w:tcBorders>
              <w:top w:val="nil"/>
              <w:left w:val="single" w:sz="12"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1.工程内容:</w:t>
            </w:r>
          </w:p>
        </w:tc>
      </w:tr>
      <w:tr w:rsidR="00C234D9" w:rsidTr="00817E03">
        <w:trPr>
          <w:trHeight w:val="345"/>
        </w:trPr>
        <w:tc>
          <w:tcPr>
            <w:tcW w:w="8952" w:type="dxa"/>
            <w:gridSpan w:val="11"/>
            <w:tcBorders>
              <w:top w:val="nil"/>
              <w:left w:val="single" w:sz="12" w:space="0" w:color="auto"/>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2.依据说明:</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p w:rsidR="00C234D9" w:rsidRDefault="00C234D9" w:rsidP="00C234D9">
      <w:pPr>
        <w:widowControl/>
        <w:jc w:val="center"/>
        <w:rPr>
          <w:rFonts w:ascii="仿宋_GB2312" w:eastAsia="仿宋_GB2312" w:hAnsi="仿宋_GB2312" w:cs="宋体" w:hint="eastAsia"/>
          <w:b/>
          <w:bCs/>
          <w:color w:val="000000"/>
          <w:kern w:val="0"/>
          <w:szCs w:val="28"/>
        </w:rPr>
      </w:pPr>
      <w:r>
        <w:rPr>
          <w:rFonts w:ascii="仿宋_GB2312" w:eastAsia="仿宋_GB2312" w:hAnsi="仿宋_GB2312" w:cs="宋体" w:hint="eastAsia"/>
          <w:b/>
          <w:bCs/>
          <w:color w:val="000000"/>
          <w:kern w:val="0"/>
          <w:szCs w:val="28"/>
        </w:rPr>
        <w:lastRenderedPageBreak/>
        <w:t>三、清单文件表式调整</w:t>
      </w:r>
    </w:p>
    <w:p w:rsidR="00C234D9" w:rsidRDefault="00C234D9" w:rsidP="00C234D9">
      <w:pPr>
        <w:widowControl/>
        <w:jc w:val="center"/>
        <w:rPr>
          <w:rFonts w:ascii="仿宋_GB2312" w:eastAsia="仿宋_GB2312" w:hAnsi="仿宋_GB2312" w:cs="宋体" w:hint="eastAsia"/>
          <w:b/>
          <w:bCs/>
          <w:color w:val="000000"/>
          <w:kern w:val="0"/>
          <w:szCs w:val="28"/>
        </w:rPr>
      </w:pPr>
    </w:p>
    <w:tbl>
      <w:tblPr>
        <w:tblW w:w="0" w:type="auto"/>
        <w:tblInd w:w="-176" w:type="dxa"/>
        <w:tblLayout w:type="fixed"/>
        <w:tblLook w:val="0000" w:firstRow="0" w:lastRow="0" w:firstColumn="0" w:lastColumn="0" w:noHBand="0" w:noVBand="0"/>
      </w:tblPr>
      <w:tblGrid>
        <w:gridCol w:w="741"/>
        <w:gridCol w:w="1811"/>
        <w:gridCol w:w="1134"/>
        <w:gridCol w:w="1197"/>
        <w:gridCol w:w="709"/>
        <w:gridCol w:w="709"/>
        <w:gridCol w:w="850"/>
        <w:gridCol w:w="694"/>
        <w:gridCol w:w="724"/>
        <w:gridCol w:w="709"/>
      </w:tblGrid>
      <w:tr w:rsidR="00C234D9" w:rsidTr="00817E03">
        <w:trPr>
          <w:trHeight w:val="465"/>
        </w:trPr>
        <w:tc>
          <w:tcPr>
            <w:tcW w:w="9278" w:type="dxa"/>
            <w:gridSpan w:val="10"/>
            <w:tcBorders>
              <w:top w:val="nil"/>
              <w:left w:val="nil"/>
              <w:bottom w:val="nil"/>
              <w:right w:val="nil"/>
            </w:tcBorders>
            <w:vAlign w:val="center"/>
          </w:tcPr>
          <w:p w:rsidR="00C234D9" w:rsidRDefault="00C234D9" w:rsidP="00817E03">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表 B.0.7  分项清单项目综合单价分析表样式</w:t>
            </w:r>
          </w:p>
          <w:p w:rsidR="00C234D9" w:rsidRDefault="00C234D9" w:rsidP="00817E03">
            <w:pPr>
              <w:widowControl/>
              <w:jc w:val="center"/>
              <w:rPr>
                <w:rFonts w:ascii="仿宋_GB2312" w:eastAsia="仿宋_GB2312" w:hAnsi="仿宋_GB2312" w:cs="宋体" w:hint="eastAsia"/>
                <w:b/>
                <w:bCs/>
                <w:color w:val="000000"/>
                <w:kern w:val="0"/>
                <w:szCs w:val="24"/>
              </w:rPr>
            </w:pP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综合单价分析表</w:t>
            </w:r>
          </w:p>
        </w:tc>
      </w:tr>
      <w:tr w:rsidR="00C234D9" w:rsidTr="00817E03">
        <w:trPr>
          <w:trHeight w:val="345"/>
        </w:trPr>
        <w:tc>
          <w:tcPr>
            <w:tcW w:w="5592" w:type="dxa"/>
            <w:gridSpan w:val="5"/>
            <w:tcBorders>
              <w:top w:val="nil"/>
              <w:left w:val="nil"/>
              <w:bottom w:val="nil"/>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清单项目编码:</w:t>
            </w:r>
          </w:p>
        </w:tc>
        <w:tc>
          <w:tcPr>
            <w:tcW w:w="3686" w:type="dxa"/>
            <w:gridSpan w:val="5"/>
            <w:tcBorders>
              <w:top w:val="nil"/>
              <w:left w:val="nil"/>
              <w:bottom w:val="nil"/>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60"/>
        </w:trPr>
        <w:tc>
          <w:tcPr>
            <w:tcW w:w="5592" w:type="dxa"/>
            <w:gridSpan w:val="5"/>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清单项目名称:</w:t>
            </w:r>
          </w:p>
        </w:tc>
        <w:tc>
          <w:tcPr>
            <w:tcW w:w="3686" w:type="dxa"/>
            <w:gridSpan w:val="5"/>
            <w:tcBorders>
              <w:top w:val="nil"/>
              <w:left w:val="nil"/>
              <w:bottom w:val="single" w:sz="12" w:space="0" w:color="auto"/>
              <w:right w:val="nil"/>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第  页 共  页</w:t>
            </w:r>
          </w:p>
        </w:tc>
      </w:tr>
      <w:tr w:rsidR="00C234D9" w:rsidTr="00817E03">
        <w:trPr>
          <w:trHeight w:val="345"/>
        </w:trPr>
        <w:tc>
          <w:tcPr>
            <w:tcW w:w="741" w:type="dxa"/>
            <w:vMerge w:val="restart"/>
            <w:tcBorders>
              <w:top w:val="single" w:sz="12"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811" w:type="dxa"/>
            <w:vMerge w:val="restart"/>
            <w:tcBorders>
              <w:top w:val="single" w:sz="12"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w:t>
            </w:r>
          </w:p>
        </w:tc>
        <w:tc>
          <w:tcPr>
            <w:tcW w:w="1134" w:type="dxa"/>
            <w:vMerge w:val="restart"/>
            <w:tcBorders>
              <w:top w:val="single" w:sz="12"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型号规格</w:t>
            </w:r>
          </w:p>
        </w:tc>
        <w:tc>
          <w:tcPr>
            <w:tcW w:w="1197" w:type="dxa"/>
            <w:vMerge w:val="restart"/>
            <w:tcBorders>
              <w:top w:val="single" w:sz="12"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计量单位</w:t>
            </w:r>
          </w:p>
        </w:tc>
        <w:tc>
          <w:tcPr>
            <w:tcW w:w="709" w:type="dxa"/>
            <w:vMerge w:val="restart"/>
            <w:tcBorders>
              <w:top w:val="single" w:sz="12"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2253" w:type="dxa"/>
            <w:gridSpan w:val="3"/>
            <w:tcBorders>
              <w:top w:val="single" w:sz="12"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1433" w:type="dxa"/>
            <w:gridSpan w:val="2"/>
            <w:tcBorders>
              <w:top w:val="single" w:sz="12"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合价(元)</w:t>
            </w:r>
          </w:p>
        </w:tc>
      </w:tr>
      <w:tr w:rsidR="00C234D9" w:rsidTr="00817E03">
        <w:trPr>
          <w:trHeight w:val="345"/>
        </w:trPr>
        <w:tc>
          <w:tcPr>
            <w:tcW w:w="741" w:type="dxa"/>
            <w:vMerge/>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811" w:type="dxa"/>
            <w:vMerge/>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197" w:type="dxa"/>
            <w:vMerge/>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vMerge/>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09" w:type="dxa"/>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直接费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53" w:type="dxa"/>
            <w:gridSpan w:val="3"/>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53" w:type="dxa"/>
            <w:gridSpan w:val="3"/>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1.2.1</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船舶机械使用费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2253" w:type="dxa"/>
            <w:gridSpan w:val="3"/>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1.3.1</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9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40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1.4</w:t>
            </w:r>
          </w:p>
        </w:tc>
        <w:tc>
          <w:tcPr>
            <w:tcW w:w="7104" w:type="dxa"/>
            <w:gridSpan w:val="7"/>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其他直接费</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间接费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利润</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税前小计</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2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5</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6</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7.1</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7.2</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调整应纳税额</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45"/>
        </w:trPr>
        <w:tc>
          <w:tcPr>
            <w:tcW w:w="741" w:type="dxa"/>
            <w:tcBorders>
              <w:top w:val="single" w:sz="8" w:space="0" w:color="auto"/>
              <w:left w:val="single" w:sz="12"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7.3</w:t>
            </w:r>
          </w:p>
        </w:tc>
        <w:tc>
          <w:tcPr>
            <w:tcW w:w="1811"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附加税费</w:t>
            </w:r>
          </w:p>
        </w:tc>
        <w:tc>
          <w:tcPr>
            <w:tcW w:w="1134"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97" w:type="dxa"/>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8"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3" w:type="dxa"/>
            <w:gridSpan w:val="2"/>
            <w:tcBorders>
              <w:top w:val="single" w:sz="8" w:space="0" w:color="auto"/>
              <w:left w:val="single" w:sz="8" w:space="0" w:color="auto"/>
              <w:bottom w:val="single" w:sz="8"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330"/>
        </w:trPr>
        <w:tc>
          <w:tcPr>
            <w:tcW w:w="741" w:type="dxa"/>
            <w:tcBorders>
              <w:top w:val="single" w:sz="8" w:space="0" w:color="auto"/>
              <w:left w:val="single" w:sz="12" w:space="0" w:color="auto"/>
              <w:bottom w:val="single" w:sz="12"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8</w:t>
            </w:r>
          </w:p>
        </w:tc>
        <w:tc>
          <w:tcPr>
            <w:tcW w:w="1811" w:type="dxa"/>
            <w:tcBorders>
              <w:top w:val="single" w:sz="8" w:space="0" w:color="auto"/>
              <w:left w:val="single" w:sz="8" w:space="0" w:color="auto"/>
              <w:bottom w:val="single" w:sz="12" w:space="0" w:color="auto"/>
              <w:right w:val="single" w:sz="8"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综合单价</w:t>
            </w:r>
          </w:p>
        </w:tc>
        <w:tc>
          <w:tcPr>
            <w:tcW w:w="1134" w:type="dxa"/>
            <w:tcBorders>
              <w:top w:val="single" w:sz="8" w:space="0" w:color="auto"/>
              <w:left w:val="single" w:sz="8" w:space="0" w:color="auto"/>
              <w:bottom w:val="single" w:sz="12"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197" w:type="dxa"/>
            <w:tcBorders>
              <w:top w:val="single" w:sz="8" w:space="0" w:color="auto"/>
              <w:left w:val="single" w:sz="8" w:space="0" w:color="auto"/>
              <w:bottom w:val="single" w:sz="12"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2962" w:type="dxa"/>
            <w:gridSpan w:val="4"/>
            <w:tcBorders>
              <w:top w:val="single" w:sz="8" w:space="0" w:color="auto"/>
              <w:left w:val="single" w:sz="8" w:space="0" w:color="auto"/>
              <w:bottom w:val="single" w:sz="12" w:space="0" w:color="auto"/>
              <w:right w:val="single" w:sz="8"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33" w:type="dxa"/>
            <w:gridSpan w:val="2"/>
            <w:tcBorders>
              <w:top w:val="single" w:sz="8" w:space="0" w:color="auto"/>
              <w:left w:val="single" w:sz="8" w:space="0" w:color="auto"/>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kern w:val="0"/>
          <w:szCs w:val="24"/>
        </w:rPr>
      </w:pPr>
      <w:r>
        <w:rPr>
          <w:rFonts w:ascii="仿宋_GB2312" w:eastAsia="仿宋_GB2312" w:hAnsi="仿宋_GB2312" w:cs="宋体" w:hint="eastAsia"/>
          <w:bCs/>
          <w:kern w:val="0"/>
          <w:szCs w:val="24"/>
        </w:rPr>
        <w:lastRenderedPageBreak/>
        <w:t>表 B.0.增1  计日工费用分析表样式</w:t>
      </w:r>
    </w:p>
    <w:tbl>
      <w:tblPr>
        <w:tblW w:w="0" w:type="auto"/>
        <w:tblInd w:w="93" w:type="dxa"/>
        <w:tblLayout w:type="fixed"/>
        <w:tblLook w:val="0000" w:firstRow="0" w:lastRow="0" w:firstColumn="0" w:lastColumn="0" w:noHBand="0" w:noVBand="0"/>
      </w:tblPr>
      <w:tblGrid>
        <w:gridCol w:w="846"/>
        <w:gridCol w:w="1293"/>
        <w:gridCol w:w="1446"/>
        <w:gridCol w:w="1250"/>
        <w:gridCol w:w="593"/>
        <w:gridCol w:w="646"/>
        <w:gridCol w:w="89"/>
        <w:gridCol w:w="735"/>
        <w:gridCol w:w="26"/>
        <w:gridCol w:w="709"/>
        <w:gridCol w:w="779"/>
        <w:gridCol w:w="72"/>
        <w:gridCol w:w="708"/>
      </w:tblGrid>
      <w:tr w:rsidR="00C234D9" w:rsidTr="00817E03">
        <w:trPr>
          <w:trHeight w:val="285"/>
        </w:trPr>
        <w:tc>
          <w:tcPr>
            <w:tcW w:w="9192" w:type="dxa"/>
            <w:gridSpan w:val="13"/>
            <w:tcBorders>
              <w:top w:val="nil"/>
              <w:left w:val="nil"/>
              <w:bottom w:val="nil"/>
              <w:right w:val="nil"/>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计日工费用分析表</w:t>
            </w:r>
          </w:p>
        </w:tc>
      </w:tr>
      <w:tr w:rsidR="00C234D9" w:rsidTr="00817E03">
        <w:trPr>
          <w:trHeight w:val="225"/>
        </w:trPr>
        <w:tc>
          <w:tcPr>
            <w:tcW w:w="5428" w:type="dxa"/>
            <w:gridSpan w:val="5"/>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工程名称:</w:t>
            </w:r>
          </w:p>
        </w:tc>
        <w:tc>
          <w:tcPr>
            <w:tcW w:w="3764" w:type="dxa"/>
            <w:gridSpan w:val="8"/>
            <w:tcBorders>
              <w:top w:val="nil"/>
              <w:left w:val="nil"/>
              <w:bottom w:val="single" w:sz="12" w:space="0" w:color="auto"/>
              <w:right w:val="nil"/>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第  页 共  页</w:t>
            </w:r>
          </w:p>
        </w:tc>
      </w:tr>
      <w:tr w:rsidR="00C234D9" w:rsidTr="00817E03">
        <w:trPr>
          <w:trHeight w:val="225"/>
        </w:trPr>
        <w:tc>
          <w:tcPr>
            <w:tcW w:w="846"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293" w:type="dxa"/>
            <w:vMerge w:val="restart"/>
            <w:tcBorders>
              <w:top w:val="single" w:sz="12" w:space="0" w:color="auto"/>
              <w:left w:val="single" w:sz="4" w:space="0" w:color="auto"/>
              <w:bottom w:val="single" w:sz="4" w:space="0" w:color="000000"/>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w:t>
            </w:r>
          </w:p>
        </w:tc>
        <w:tc>
          <w:tcPr>
            <w:tcW w:w="1446"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规格（工种）</w:t>
            </w:r>
          </w:p>
        </w:tc>
        <w:tc>
          <w:tcPr>
            <w:tcW w:w="125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计量单位</w:t>
            </w:r>
          </w:p>
        </w:tc>
        <w:tc>
          <w:tcPr>
            <w:tcW w:w="593"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2205" w:type="dxa"/>
            <w:gridSpan w:val="5"/>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1559" w:type="dxa"/>
            <w:gridSpan w:val="3"/>
            <w:tcBorders>
              <w:top w:val="single" w:sz="12"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合价(元)</w:t>
            </w:r>
          </w:p>
        </w:tc>
      </w:tr>
      <w:tr w:rsidR="00C234D9" w:rsidTr="00817E03">
        <w:trPr>
          <w:trHeight w:val="225"/>
        </w:trPr>
        <w:tc>
          <w:tcPr>
            <w:tcW w:w="846"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93" w:type="dxa"/>
            <w:vMerge/>
            <w:tcBorders>
              <w:top w:val="single" w:sz="4" w:space="0" w:color="auto"/>
              <w:left w:val="single" w:sz="4" w:space="0" w:color="auto"/>
              <w:bottom w:val="single" w:sz="4" w:space="0" w:color="000000"/>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446"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50"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593"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64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850" w:type="dxa"/>
            <w:gridSpan w:val="3"/>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851" w:type="dxa"/>
            <w:gridSpan w:val="2"/>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08"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r>
      <w:tr w:rsidR="00C234D9" w:rsidTr="00817E03">
        <w:trPr>
          <w:trHeight w:val="450"/>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w:t>
            </w:r>
          </w:p>
        </w:tc>
        <w:tc>
          <w:tcPr>
            <w:tcW w:w="8346" w:type="dxa"/>
            <w:gridSpan w:val="12"/>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w:t>
            </w:r>
          </w:p>
        </w:tc>
      </w:tr>
      <w:tr w:rsidR="00C234D9" w:rsidTr="00817E03">
        <w:trPr>
          <w:trHeight w:val="225"/>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工日</w:t>
            </w:r>
          </w:p>
        </w:tc>
        <w:tc>
          <w:tcPr>
            <w:tcW w:w="5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6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8"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8"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5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6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08"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646" w:type="dxa"/>
            <w:tcBorders>
              <w:top w:val="nil"/>
              <w:left w:val="nil"/>
              <w:bottom w:val="single" w:sz="4" w:space="0" w:color="auto"/>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850" w:type="dxa"/>
            <w:gridSpan w:val="3"/>
            <w:tcBorders>
              <w:top w:val="nil"/>
              <w:left w:val="nil"/>
              <w:bottom w:val="single" w:sz="4" w:space="0" w:color="auto"/>
              <w:right w:val="nil"/>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w:t>
            </w:r>
          </w:p>
        </w:tc>
        <w:tc>
          <w:tcPr>
            <w:tcW w:w="129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w:t>
            </w:r>
          </w:p>
        </w:tc>
        <w:tc>
          <w:tcPr>
            <w:tcW w:w="144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nil"/>
              <w:left w:val="single" w:sz="12"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2.1.1</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nil"/>
              <w:left w:val="nil"/>
              <w:bottom w:val="nil"/>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single" w:sz="4" w:space="0" w:color="auto"/>
              <w:left w:val="single" w:sz="12"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2.1.2</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nil"/>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single" w:sz="4" w:space="0" w:color="auto"/>
              <w:left w:val="single" w:sz="12"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2.1.3</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nil"/>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single" w:sz="4" w:space="0" w:color="auto"/>
              <w:left w:val="single" w:sz="12"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2.2</w:t>
            </w:r>
          </w:p>
        </w:tc>
        <w:tc>
          <w:tcPr>
            <w:tcW w:w="1293" w:type="dxa"/>
            <w:tcBorders>
              <w:top w:val="nil"/>
              <w:left w:val="nil"/>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1446" w:type="dxa"/>
            <w:tcBorders>
              <w:top w:val="nil"/>
              <w:left w:val="single" w:sz="4" w:space="0" w:color="auto"/>
              <w:bottom w:val="single" w:sz="4"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nil"/>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129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小计</w:t>
            </w:r>
          </w:p>
        </w:tc>
        <w:tc>
          <w:tcPr>
            <w:tcW w:w="1446"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（二）</w:t>
            </w:r>
          </w:p>
        </w:tc>
        <w:tc>
          <w:tcPr>
            <w:tcW w:w="8346" w:type="dxa"/>
            <w:gridSpan w:val="12"/>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w:t>
            </w: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材料</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7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80"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7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80"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7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80"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2.1.3</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小计</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（三）</w:t>
            </w:r>
          </w:p>
        </w:tc>
        <w:tc>
          <w:tcPr>
            <w:tcW w:w="8346" w:type="dxa"/>
            <w:gridSpan w:val="12"/>
            <w:tcBorders>
              <w:top w:val="single" w:sz="4" w:space="0" w:color="auto"/>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船舶机械</w:t>
            </w: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船舶机械</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艘（台）班</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3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35"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779"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780" w:type="dxa"/>
            <w:gridSpan w:val="2"/>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2.1.1</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2.1.3</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增值税应纳税额</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2.2</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12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小计</w:t>
            </w:r>
          </w:p>
        </w:tc>
        <w:tc>
          <w:tcPr>
            <w:tcW w:w="1446"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25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5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2205" w:type="dxa"/>
            <w:gridSpan w:val="5"/>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559" w:type="dxa"/>
            <w:gridSpan w:val="3"/>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5"/>
        </w:trPr>
        <w:tc>
          <w:tcPr>
            <w:tcW w:w="846" w:type="dxa"/>
            <w:tcBorders>
              <w:top w:val="single" w:sz="4" w:space="0" w:color="auto"/>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lastRenderedPageBreak/>
              <w:t>（四）</w:t>
            </w:r>
          </w:p>
        </w:tc>
        <w:tc>
          <w:tcPr>
            <w:tcW w:w="1293" w:type="dxa"/>
            <w:tcBorders>
              <w:top w:val="single" w:sz="4" w:space="0" w:color="auto"/>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5494" w:type="dxa"/>
            <w:gridSpan w:val="8"/>
            <w:tcBorders>
              <w:top w:val="single" w:sz="4" w:space="0" w:color="auto"/>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559" w:type="dxa"/>
            <w:gridSpan w:val="3"/>
            <w:tcBorders>
              <w:top w:val="single" w:sz="4" w:space="0" w:color="auto"/>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B.0.8  材料单价表样式（按表B.0.8改）</w:t>
      </w:r>
    </w:p>
    <w:p w:rsidR="00C234D9" w:rsidRDefault="00C234D9" w:rsidP="00C234D9">
      <w:pPr>
        <w:widowControl/>
        <w:jc w:val="center"/>
        <w:rPr>
          <w:rFonts w:ascii="仿宋_GB2312" w:eastAsia="仿宋_GB2312" w:hAnsi="仿宋_GB2312" w:cs="宋体" w:hint="eastAsia"/>
          <w:bCs/>
          <w:kern w:val="0"/>
          <w:szCs w:val="21"/>
        </w:rPr>
      </w:pPr>
      <w:r>
        <w:rPr>
          <w:rFonts w:ascii="仿宋_GB2312" w:eastAsia="仿宋_GB2312" w:hAnsi="仿宋_GB2312" w:cs="宋体" w:hint="eastAsia"/>
          <w:bCs/>
          <w:color w:val="000000"/>
          <w:kern w:val="0"/>
          <w:szCs w:val="21"/>
        </w:rPr>
        <w:br/>
      </w:r>
      <w:r>
        <w:rPr>
          <w:rFonts w:ascii="仿宋_GB2312" w:eastAsia="仿宋_GB2312" w:hAnsi="仿宋_GB2312" w:cs="宋体" w:hint="eastAsia"/>
          <w:bCs/>
          <w:kern w:val="0"/>
          <w:szCs w:val="21"/>
        </w:rPr>
        <w:t>材料单价表</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工程名称：                                                                                                        第 页 共 页</w:t>
      </w:r>
    </w:p>
    <w:tbl>
      <w:tblPr>
        <w:tblW w:w="0" w:type="auto"/>
        <w:tblInd w:w="108" w:type="dxa"/>
        <w:tblLayout w:type="fixed"/>
        <w:tblLook w:val="0000" w:firstRow="0" w:lastRow="0" w:firstColumn="0" w:lastColumn="0" w:noHBand="0" w:noVBand="0"/>
      </w:tblPr>
      <w:tblGrid>
        <w:gridCol w:w="1276"/>
        <w:gridCol w:w="1436"/>
        <w:gridCol w:w="1929"/>
        <w:gridCol w:w="958"/>
        <w:gridCol w:w="1420"/>
        <w:gridCol w:w="1276"/>
        <w:gridCol w:w="1277"/>
        <w:gridCol w:w="1276"/>
        <w:gridCol w:w="1276"/>
        <w:gridCol w:w="1276"/>
      </w:tblGrid>
      <w:tr w:rsidR="00C234D9" w:rsidTr="00817E03">
        <w:trPr>
          <w:trHeight w:val="389"/>
        </w:trPr>
        <w:tc>
          <w:tcPr>
            <w:tcW w:w="1276" w:type="dxa"/>
            <w:vMerge w:val="restart"/>
            <w:tcBorders>
              <w:top w:val="single" w:sz="12" w:space="0" w:color="auto"/>
              <w:left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436" w:type="dxa"/>
            <w:vMerge w:val="restart"/>
            <w:tcBorders>
              <w:top w:val="single" w:sz="12" w:space="0" w:color="auto"/>
              <w:left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w:t>
            </w:r>
          </w:p>
        </w:tc>
        <w:tc>
          <w:tcPr>
            <w:tcW w:w="1929" w:type="dxa"/>
            <w:vMerge w:val="restart"/>
            <w:tcBorders>
              <w:top w:val="single" w:sz="12" w:space="0" w:color="auto"/>
              <w:left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规格型号</w:t>
            </w:r>
          </w:p>
        </w:tc>
        <w:tc>
          <w:tcPr>
            <w:tcW w:w="958" w:type="dxa"/>
            <w:vMerge w:val="restart"/>
            <w:tcBorders>
              <w:top w:val="single" w:sz="12" w:space="0" w:color="auto"/>
              <w:left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3973" w:type="dxa"/>
            <w:gridSpan w:val="3"/>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单价(元)</w:t>
            </w:r>
          </w:p>
        </w:tc>
        <w:tc>
          <w:tcPr>
            <w:tcW w:w="1276" w:type="dxa"/>
            <w:vMerge w:val="restart"/>
            <w:tcBorders>
              <w:top w:val="single" w:sz="12" w:space="0" w:color="auto"/>
              <w:left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1276" w:type="dxa"/>
            <w:vMerge w:val="restart"/>
            <w:tcBorders>
              <w:top w:val="single" w:sz="12" w:space="0" w:color="auto"/>
              <w:left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交货地点</w:t>
            </w:r>
          </w:p>
        </w:tc>
        <w:tc>
          <w:tcPr>
            <w:tcW w:w="1276" w:type="dxa"/>
            <w:vMerge w:val="restart"/>
            <w:tcBorders>
              <w:top w:val="single" w:sz="12" w:space="0" w:color="auto"/>
              <w:left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389"/>
        </w:trPr>
        <w:tc>
          <w:tcPr>
            <w:tcW w:w="1276" w:type="dxa"/>
            <w:vMerge/>
            <w:tcBorders>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436" w:type="dxa"/>
            <w:vMerge/>
            <w:tcBorders>
              <w:left w:val="single" w:sz="4" w:space="0" w:color="auto"/>
              <w:bottom w:val="single" w:sz="4" w:space="0" w:color="auto"/>
              <w:right w:val="single" w:sz="4" w:space="0" w:color="auto"/>
            </w:tcBorders>
          </w:tcPr>
          <w:p w:rsidR="00C234D9" w:rsidRDefault="00C234D9" w:rsidP="00817E03">
            <w:pPr>
              <w:widowControl/>
              <w:jc w:val="left"/>
              <w:rPr>
                <w:rFonts w:ascii="仿宋_GB2312" w:eastAsia="仿宋_GB2312" w:hAnsi="仿宋_GB2312" w:cs="宋体" w:hint="eastAsia"/>
                <w:color w:val="000000"/>
                <w:kern w:val="0"/>
                <w:szCs w:val="21"/>
              </w:rPr>
            </w:pPr>
          </w:p>
        </w:tc>
        <w:tc>
          <w:tcPr>
            <w:tcW w:w="1929" w:type="dxa"/>
            <w:vMerge/>
            <w:tcBorders>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58" w:type="dxa"/>
            <w:vMerge/>
            <w:tcBorders>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1276" w:type="dxa"/>
            <w:vMerge/>
            <w:tcBorders>
              <w:left w:val="single" w:sz="4" w:space="0" w:color="auto"/>
              <w:bottom w:val="single" w:sz="4" w:space="0" w:color="auto"/>
              <w:right w:val="single" w:sz="4" w:space="0" w:color="auto"/>
            </w:tcBorders>
          </w:tcPr>
          <w:p w:rsidR="00C234D9" w:rsidRDefault="00C234D9" w:rsidP="00817E03">
            <w:pPr>
              <w:widowControl/>
              <w:jc w:val="center"/>
              <w:rPr>
                <w:rFonts w:ascii="仿宋_GB2312" w:eastAsia="仿宋_GB2312" w:hAnsi="仿宋_GB2312" w:cs="宋体" w:hint="eastAsia"/>
                <w:color w:val="000000"/>
                <w:kern w:val="0"/>
                <w:szCs w:val="21"/>
              </w:rPr>
            </w:pPr>
          </w:p>
        </w:tc>
        <w:tc>
          <w:tcPr>
            <w:tcW w:w="1276" w:type="dxa"/>
            <w:vMerge/>
            <w:tcBorders>
              <w:left w:val="single" w:sz="4" w:space="0" w:color="auto"/>
              <w:bottom w:val="single" w:sz="4" w:space="0" w:color="auto"/>
              <w:right w:val="single" w:sz="4" w:space="0" w:color="auto"/>
            </w:tcBorders>
          </w:tcPr>
          <w:p w:rsidR="00C234D9" w:rsidRDefault="00C234D9" w:rsidP="00817E03">
            <w:pPr>
              <w:widowControl/>
              <w:jc w:val="center"/>
              <w:rPr>
                <w:rFonts w:ascii="仿宋_GB2312" w:eastAsia="仿宋_GB2312" w:hAnsi="仿宋_GB2312" w:cs="宋体" w:hint="eastAsia"/>
                <w:color w:val="000000"/>
                <w:kern w:val="0"/>
                <w:szCs w:val="21"/>
              </w:rPr>
            </w:pPr>
          </w:p>
        </w:tc>
        <w:tc>
          <w:tcPr>
            <w:tcW w:w="1276" w:type="dxa"/>
            <w:vMerge/>
            <w:tcBorders>
              <w:left w:val="single" w:sz="4" w:space="0" w:color="auto"/>
              <w:bottom w:val="single" w:sz="4" w:space="0" w:color="auto"/>
              <w:right w:val="single" w:sz="12" w:space="0" w:color="auto"/>
            </w:tcBorders>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roofErr w:type="gramStart"/>
            <w:r>
              <w:rPr>
                <w:rFonts w:ascii="仿宋_GB2312" w:eastAsia="仿宋_GB2312" w:hAnsi="仿宋_GB2312" w:cs="宋体" w:hint="eastAsia"/>
                <w:color w:val="000000"/>
                <w:kern w:val="0"/>
                <w:szCs w:val="21"/>
              </w:rPr>
              <w:t>一</w:t>
            </w:r>
            <w:proofErr w:type="gramEnd"/>
          </w:p>
        </w:tc>
        <w:tc>
          <w:tcPr>
            <w:tcW w:w="12124" w:type="dxa"/>
            <w:gridSpan w:val="9"/>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招标人供应</w:t>
            </w: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二</w:t>
            </w:r>
          </w:p>
        </w:tc>
        <w:tc>
          <w:tcPr>
            <w:tcW w:w="12124" w:type="dxa"/>
            <w:gridSpan w:val="9"/>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投标人采购</w:t>
            </w: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3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r w:rsidR="00C234D9" w:rsidTr="00817E03">
        <w:trPr>
          <w:trHeight w:val="389"/>
        </w:trPr>
        <w:tc>
          <w:tcPr>
            <w:tcW w:w="1276" w:type="dxa"/>
            <w:tcBorders>
              <w:top w:val="single" w:sz="4" w:space="0" w:color="auto"/>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36"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929"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58"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420"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7"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6838" w:h="11906" w:orient="landscape"/>
          <w:pgMar w:top="1701" w:right="1440" w:bottom="1701" w:left="1440" w:header="851" w:footer="992" w:gutter="0"/>
          <w:pgNumType w:fmt="decimalFullWidth"/>
          <w:cols w:space="720"/>
          <w:docGrid w:type="lines" w:linePitch="312"/>
        </w:sectPr>
      </w:pPr>
    </w:p>
    <w:p w:rsidR="00C234D9" w:rsidRDefault="00C234D9" w:rsidP="00C234D9">
      <w:pPr>
        <w:widowControl/>
        <w:jc w:val="left"/>
        <w:rPr>
          <w:rFonts w:ascii="仿宋_GB2312" w:eastAsia="仿宋_GB2312" w:hAnsi="仿宋_GB2312" w:cs="宋体" w:hint="eastAsia"/>
          <w:bCs/>
          <w:kern w:val="0"/>
          <w:szCs w:val="24"/>
        </w:rPr>
      </w:pPr>
      <w:r>
        <w:rPr>
          <w:rFonts w:ascii="仿宋_GB2312" w:eastAsia="仿宋_GB2312" w:hAnsi="仿宋_GB2312" w:cs="宋体" w:hint="eastAsia"/>
          <w:bCs/>
          <w:kern w:val="0"/>
          <w:szCs w:val="24"/>
        </w:rPr>
        <w:lastRenderedPageBreak/>
        <w:t>表B.0.增2 船机单价表样式</w:t>
      </w:r>
    </w:p>
    <w:p w:rsidR="00C234D9" w:rsidRDefault="00C234D9" w:rsidP="00C234D9">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船机单价表</w:t>
      </w:r>
    </w:p>
    <w:tbl>
      <w:tblPr>
        <w:tblpPr w:leftFromText="180" w:rightFromText="180" w:vertAnchor="page" w:horzAnchor="margin" w:tblpY="258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97"/>
        <w:gridCol w:w="1959"/>
        <w:gridCol w:w="979"/>
        <w:gridCol w:w="1143"/>
        <w:gridCol w:w="1409"/>
        <w:gridCol w:w="992"/>
        <w:gridCol w:w="1134"/>
      </w:tblGrid>
      <w:tr w:rsidR="00C234D9" w:rsidTr="00817E03">
        <w:trPr>
          <w:trHeight w:val="393"/>
        </w:trPr>
        <w:tc>
          <w:tcPr>
            <w:tcW w:w="997" w:type="dxa"/>
            <w:vMerge w:val="restart"/>
            <w:tcBorders>
              <w:top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959" w:type="dxa"/>
            <w:vMerge w:val="restart"/>
            <w:tcBorders>
              <w:top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名称及规格</w:t>
            </w:r>
          </w:p>
        </w:tc>
        <w:tc>
          <w:tcPr>
            <w:tcW w:w="979" w:type="dxa"/>
            <w:vMerge w:val="restart"/>
            <w:tcBorders>
              <w:top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3544" w:type="dxa"/>
            <w:gridSpan w:val="3"/>
            <w:tcBorders>
              <w:top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1134" w:type="dxa"/>
            <w:vMerge w:val="restart"/>
            <w:tcBorders>
              <w:top w:val="single" w:sz="12" w:space="0" w:color="auto"/>
            </w:tcBorders>
            <w:vAlign w:val="center"/>
          </w:tcPr>
          <w:p w:rsidR="00C234D9" w:rsidRDefault="00C234D9" w:rsidP="00817E03">
            <w:pPr>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796"/>
        </w:trPr>
        <w:tc>
          <w:tcPr>
            <w:tcW w:w="997" w:type="dxa"/>
            <w:vMerge/>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959" w:type="dxa"/>
            <w:vMerge/>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79" w:type="dxa"/>
            <w:vMerge/>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143"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1409" w:type="dxa"/>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综合抵扣率</w:t>
            </w:r>
          </w:p>
        </w:tc>
        <w:tc>
          <w:tcPr>
            <w:tcW w:w="992" w:type="dxa"/>
            <w:vAlign w:val="center"/>
          </w:tcPr>
          <w:p w:rsidR="00C234D9" w:rsidRDefault="00C234D9" w:rsidP="00817E03">
            <w:pPr>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1134" w:type="dxa"/>
            <w:vMerge/>
            <w:vAlign w:val="center"/>
          </w:tcPr>
          <w:p w:rsidR="00C234D9" w:rsidRDefault="00C234D9" w:rsidP="00817E03">
            <w:pPr>
              <w:jc w:val="center"/>
              <w:rPr>
                <w:rFonts w:ascii="仿宋_GB2312" w:eastAsia="仿宋_GB2312" w:hAnsi="仿宋_GB2312" w:cs="宋体" w:hint="eastAsia"/>
                <w:color w:val="000000"/>
                <w:kern w:val="0"/>
                <w:szCs w:val="21"/>
              </w:rPr>
            </w:pP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393"/>
        </w:trPr>
        <w:tc>
          <w:tcPr>
            <w:tcW w:w="997" w:type="dxa"/>
            <w:tcBorders>
              <w:bottom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959" w:type="dxa"/>
            <w:tcBorders>
              <w:bottom w:val="single" w:sz="12"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79" w:type="dxa"/>
            <w:tcBorders>
              <w:bottom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43" w:type="dxa"/>
            <w:tcBorders>
              <w:bottom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409" w:type="dxa"/>
            <w:tcBorders>
              <w:bottom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bottom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bottom w:val="single" w:sz="12"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bl>
    <w:p w:rsidR="00C234D9" w:rsidRDefault="00C234D9" w:rsidP="00C234D9">
      <w:pPr>
        <w:widowControl/>
        <w:jc w:val="left"/>
        <w:rPr>
          <w:rFonts w:ascii="仿宋_GB2312" w:eastAsia="仿宋_GB2312" w:hAnsi="仿宋_GB2312" w:cs="宋体" w:hint="eastAsia"/>
          <w:bCs/>
          <w:color w:val="000000"/>
          <w:kern w:val="0"/>
          <w:szCs w:val="21"/>
        </w:rPr>
        <w:sectPr w:rsidR="00C234D9">
          <w:pgSz w:w="11906" w:h="16838"/>
          <w:pgMar w:top="1440" w:right="1701" w:bottom="1440" w:left="1701" w:header="851" w:footer="992" w:gutter="0"/>
          <w:pgNumType w:fmt="decimalFullWidth"/>
          <w:cols w:space="720"/>
          <w:docGrid w:type="lines" w:linePitch="312"/>
        </w:sectPr>
      </w:pPr>
      <w:r>
        <w:rPr>
          <w:rFonts w:ascii="仿宋_GB2312" w:eastAsia="仿宋_GB2312" w:hAnsi="仿宋_GB2312" w:cs="宋体" w:hint="eastAsia"/>
          <w:bCs/>
          <w:color w:val="000000"/>
          <w:kern w:val="0"/>
          <w:szCs w:val="21"/>
        </w:rPr>
        <w:t>工程名称：</w:t>
      </w:r>
      <w:r>
        <w:rPr>
          <w:rFonts w:ascii="仿宋_GB2312" w:eastAsia="仿宋_GB2312" w:hAnsi="仿宋_GB2312" w:cs="宋体" w:hint="eastAsia"/>
          <w:b/>
          <w:bCs/>
          <w:color w:val="000000"/>
          <w:kern w:val="0"/>
          <w:szCs w:val="21"/>
        </w:rPr>
        <w:t xml:space="preserve">                                                          </w:t>
      </w:r>
      <w:r>
        <w:rPr>
          <w:rFonts w:ascii="仿宋_GB2312" w:eastAsia="仿宋_GB2312" w:hAnsi="仿宋_GB2312" w:cs="宋体" w:hint="eastAsia"/>
          <w:bCs/>
          <w:color w:val="000000"/>
          <w:kern w:val="0"/>
          <w:szCs w:val="21"/>
        </w:rPr>
        <w:t xml:space="preserve">  第 页 共 页</w:t>
      </w: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表B.0.增3 船机单价分析表样式</w:t>
      </w:r>
    </w:p>
    <w:tbl>
      <w:tblPr>
        <w:tblW w:w="0" w:type="auto"/>
        <w:tblInd w:w="93" w:type="dxa"/>
        <w:tblLayout w:type="fixed"/>
        <w:tblLook w:val="0000" w:firstRow="0" w:lastRow="0" w:firstColumn="0" w:lastColumn="0" w:noHBand="0" w:noVBand="0"/>
      </w:tblPr>
      <w:tblGrid>
        <w:gridCol w:w="1141"/>
        <w:gridCol w:w="2108"/>
        <w:gridCol w:w="1125"/>
        <w:gridCol w:w="1265"/>
        <w:gridCol w:w="985"/>
        <w:gridCol w:w="984"/>
        <w:gridCol w:w="1054"/>
        <w:gridCol w:w="992"/>
        <w:gridCol w:w="993"/>
        <w:gridCol w:w="992"/>
        <w:gridCol w:w="992"/>
        <w:gridCol w:w="1450"/>
      </w:tblGrid>
      <w:tr w:rsidR="00C234D9" w:rsidTr="00817E03">
        <w:trPr>
          <w:trHeight w:val="391"/>
        </w:trPr>
        <w:tc>
          <w:tcPr>
            <w:tcW w:w="12631" w:type="dxa"/>
            <w:gridSpan w:val="11"/>
            <w:tcBorders>
              <w:top w:val="nil"/>
              <w:left w:val="nil"/>
              <w:bottom w:val="nil"/>
              <w:right w:val="nil"/>
            </w:tcBorders>
            <w:vAlign w:val="center"/>
          </w:tcPr>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船机单价分析表（参考）</w:t>
            </w:r>
          </w:p>
        </w:tc>
        <w:tc>
          <w:tcPr>
            <w:tcW w:w="1450" w:type="dxa"/>
            <w:tcBorders>
              <w:top w:val="nil"/>
              <w:left w:val="nil"/>
              <w:bottom w:val="nil"/>
              <w:right w:val="nil"/>
            </w:tcBorders>
          </w:tcPr>
          <w:p w:rsidR="00C234D9" w:rsidRDefault="00C234D9" w:rsidP="00817E03">
            <w:pPr>
              <w:widowControl/>
              <w:jc w:val="center"/>
              <w:rPr>
                <w:rFonts w:ascii="仿宋_GB2312" w:eastAsia="仿宋_GB2312" w:hAnsi="仿宋_GB2312" w:cs="宋体" w:hint="eastAsia"/>
                <w:b/>
                <w:bCs/>
                <w:color w:val="000000"/>
                <w:kern w:val="0"/>
                <w:szCs w:val="21"/>
              </w:rPr>
            </w:pPr>
          </w:p>
        </w:tc>
      </w:tr>
      <w:tr w:rsidR="00C234D9" w:rsidTr="00817E03">
        <w:trPr>
          <w:trHeight w:val="241"/>
        </w:trPr>
        <w:tc>
          <w:tcPr>
            <w:tcW w:w="14081" w:type="dxa"/>
            <w:gridSpan w:val="12"/>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r>
              <w:rPr>
                <w:rFonts w:ascii="仿宋_GB2312" w:eastAsia="仿宋_GB2312" w:hAnsi="仿宋_GB2312" w:cs="宋体" w:hint="eastAsia"/>
                <w:color w:val="000000"/>
                <w:kern w:val="0"/>
                <w:szCs w:val="21"/>
              </w:rPr>
              <w:t xml:space="preserve"> 船机名称 ： </w:t>
            </w:r>
            <w:r>
              <w:rPr>
                <w:rFonts w:ascii="仿宋_GB2312" w:eastAsia="仿宋_GB2312" w:hAnsi="仿宋_GB2312" w:cs="宋体" w:hint="eastAsia"/>
                <w:color w:val="000000"/>
                <w:kern w:val="0"/>
                <w:szCs w:val="18"/>
              </w:rPr>
              <w:t xml:space="preserve">                                                                                                                            </w:t>
            </w:r>
            <w:r>
              <w:rPr>
                <w:rFonts w:ascii="仿宋_GB2312" w:eastAsia="仿宋_GB2312" w:hAnsi="仿宋_GB2312" w:cs="宋体" w:hint="eastAsia"/>
                <w:color w:val="000000"/>
                <w:kern w:val="0"/>
                <w:szCs w:val="21"/>
              </w:rPr>
              <w:t>第 页 共 页</w:t>
            </w:r>
          </w:p>
        </w:tc>
      </w:tr>
      <w:tr w:rsidR="00C234D9" w:rsidTr="00817E03">
        <w:trPr>
          <w:trHeight w:val="226"/>
        </w:trPr>
        <w:tc>
          <w:tcPr>
            <w:tcW w:w="1141"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2108" w:type="dxa"/>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费用名称</w:t>
            </w:r>
          </w:p>
        </w:tc>
        <w:tc>
          <w:tcPr>
            <w:tcW w:w="1125"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 位</w:t>
            </w:r>
          </w:p>
        </w:tc>
        <w:tc>
          <w:tcPr>
            <w:tcW w:w="1265"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数量</w:t>
            </w:r>
          </w:p>
        </w:tc>
        <w:tc>
          <w:tcPr>
            <w:tcW w:w="1969" w:type="dxa"/>
            <w:gridSpan w:val="2"/>
            <w:tcBorders>
              <w:top w:val="single" w:sz="12" w:space="0" w:color="auto"/>
              <w:left w:val="nil"/>
              <w:bottom w:val="nil"/>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w:t>
            </w:r>
          </w:p>
        </w:tc>
        <w:tc>
          <w:tcPr>
            <w:tcW w:w="5023" w:type="dxa"/>
            <w:gridSpan w:val="5"/>
            <w:tcBorders>
              <w:top w:val="single" w:sz="12"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市场价(元)</w:t>
            </w:r>
          </w:p>
        </w:tc>
        <w:tc>
          <w:tcPr>
            <w:tcW w:w="1450" w:type="dxa"/>
            <w:vMerge w:val="restart"/>
            <w:tcBorders>
              <w:top w:val="single" w:sz="12" w:space="0" w:color="auto"/>
              <w:left w:val="nil"/>
              <w:right w:val="single" w:sz="12"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备注</w:t>
            </w:r>
          </w:p>
        </w:tc>
      </w:tr>
      <w:tr w:rsidR="00C234D9" w:rsidTr="00817E03">
        <w:trPr>
          <w:trHeight w:val="226"/>
        </w:trPr>
        <w:tc>
          <w:tcPr>
            <w:tcW w:w="1141"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2108" w:type="dxa"/>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65"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85"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984" w:type="dxa"/>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2046" w:type="dxa"/>
            <w:gridSpan w:val="2"/>
            <w:tcBorders>
              <w:top w:val="single" w:sz="4" w:space="0" w:color="auto"/>
              <w:left w:val="nil"/>
              <w:bottom w:val="single" w:sz="4" w:space="0" w:color="auto"/>
              <w:right w:val="single" w:sz="4" w:space="0" w:color="000000"/>
            </w:tcBorders>
            <w:vAlign w:val="bottom"/>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2977"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w:t>
            </w:r>
          </w:p>
        </w:tc>
        <w:tc>
          <w:tcPr>
            <w:tcW w:w="1450" w:type="dxa"/>
            <w:vMerge/>
            <w:tcBorders>
              <w:left w:val="nil"/>
              <w:right w:val="single" w:sz="12" w:space="0" w:color="auto"/>
            </w:tcBorders>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6"/>
        </w:trPr>
        <w:tc>
          <w:tcPr>
            <w:tcW w:w="1141"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2108" w:type="dxa"/>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125"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65"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8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98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054" w:type="dxa"/>
            <w:tcBorders>
              <w:top w:val="nil"/>
              <w:left w:val="nil"/>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92" w:type="dxa"/>
            <w:tcBorders>
              <w:top w:val="nil"/>
              <w:left w:val="nil"/>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93" w:type="dxa"/>
            <w:tcBorders>
              <w:top w:val="nil"/>
              <w:left w:val="nil"/>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992" w:type="dxa"/>
            <w:tcBorders>
              <w:top w:val="nil"/>
              <w:left w:val="nil"/>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抵扣率</w:t>
            </w:r>
          </w:p>
        </w:tc>
        <w:tc>
          <w:tcPr>
            <w:tcW w:w="992" w:type="dxa"/>
            <w:tcBorders>
              <w:top w:val="nil"/>
              <w:left w:val="nil"/>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1450" w:type="dxa"/>
            <w:vMerge/>
            <w:tcBorders>
              <w:left w:val="nil"/>
              <w:bottom w:val="nil"/>
              <w:right w:val="single" w:sz="12" w:space="0" w:color="auto"/>
            </w:tcBorders>
          </w:tcPr>
          <w:p w:rsidR="00C234D9" w:rsidRDefault="00C234D9" w:rsidP="00817E03">
            <w:pPr>
              <w:widowControl/>
              <w:jc w:val="center"/>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w:t>
            </w:r>
          </w:p>
        </w:tc>
        <w:tc>
          <w:tcPr>
            <w:tcW w:w="11490" w:type="dxa"/>
            <w:gridSpan w:val="10"/>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自有及干</w:t>
            </w:r>
            <w:proofErr w:type="gramStart"/>
            <w:r>
              <w:rPr>
                <w:rFonts w:ascii="仿宋_GB2312" w:eastAsia="仿宋_GB2312" w:hAnsi="仿宋_GB2312" w:cs="宋体" w:hint="eastAsia"/>
                <w:color w:val="000000"/>
                <w:kern w:val="0"/>
                <w:szCs w:val="21"/>
              </w:rPr>
              <w:t>租船机</w:t>
            </w:r>
            <w:proofErr w:type="gramEnd"/>
          </w:p>
        </w:tc>
        <w:tc>
          <w:tcPr>
            <w:tcW w:w="1450" w:type="dxa"/>
            <w:tcBorders>
              <w:top w:val="single" w:sz="4" w:space="0" w:color="auto"/>
              <w:left w:val="nil"/>
              <w:bottom w:val="single" w:sz="4" w:space="0" w:color="auto"/>
              <w:right w:val="single" w:sz="12" w:space="0" w:color="auto"/>
            </w:tcBorders>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一类费用</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single" w:sz="4" w:space="0" w:color="auto"/>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二类费用</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2.1</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船员</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人</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2.2</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机械使用工</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人</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2.3</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柴油（船用）</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kg　</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2.4</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柴油（机用）</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kg</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2.5</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汽油（机用）</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kg　</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2.6</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电</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kW·h</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2.7</w:t>
            </w:r>
          </w:p>
        </w:tc>
        <w:tc>
          <w:tcPr>
            <w:tcW w:w="21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水</w:t>
            </w:r>
          </w:p>
        </w:tc>
        <w:tc>
          <w:tcPr>
            <w:tcW w:w="112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t</w:t>
            </w:r>
          </w:p>
        </w:tc>
        <w:tc>
          <w:tcPr>
            <w:tcW w:w="12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8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nil"/>
              <w:left w:val="nil"/>
              <w:bottom w:val="single" w:sz="4" w:space="0" w:color="auto"/>
              <w:right w:val="single" w:sz="12" w:space="0" w:color="auto"/>
            </w:tcBorders>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single" w:sz="4" w:space="0" w:color="auto"/>
              <w:left w:val="single" w:sz="12" w:space="0" w:color="auto"/>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3</w:t>
            </w:r>
          </w:p>
        </w:tc>
        <w:tc>
          <w:tcPr>
            <w:tcW w:w="2108"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车船税及其他费</w:t>
            </w:r>
          </w:p>
        </w:tc>
        <w:tc>
          <w:tcPr>
            <w:tcW w:w="112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元</w:t>
            </w:r>
          </w:p>
        </w:tc>
        <w:tc>
          <w:tcPr>
            <w:tcW w:w="126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p>
        </w:tc>
        <w:tc>
          <w:tcPr>
            <w:tcW w:w="1450" w:type="dxa"/>
            <w:tcBorders>
              <w:top w:val="single" w:sz="4" w:space="0" w:color="auto"/>
              <w:left w:val="nil"/>
              <w:bottom w:val="single" w:sz="4" w:space="0" w:color="auto"/>
              <w:right w:val="single" w:sz="12" w:space="0" w:color="auto"/>
            </w:tcBorders>
            <w:shd w:val="clear" w:color="000000" w:fill="FFFFFF"/>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single" w:sz="4" w:space="0" w:color="auto"/>
              <w:left w:val="single" w:sz="12" w:space="0" w:color="auto"/>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4</w:t>
            </w:r>
          </w:p>
        </w:tc>
        <w:tc>
          <w:tcPr>
            <w:tcW w:w="2108"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112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元　</w:t>
            </w:r>
          </w:p>
        </w:tc>
        <w:tc>
          <w:tcPr>
            <w:tcW w:w="126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5"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3" w:type="dxa"/>
            <w:tcBorders>
              <w:top w:val="single" w:sz="4" w:space="0" w:color="auto"/>
              <w:left w:val="nil"/>
              <w:bottom w:val="single" w:sz="4" w:space="0" w:color="auto"/>
              <w:right w:val="single" w:sz="4" w:space="0" w:color="auto"/>
            </w:tcBorders>
            <w:shd w:val="clear" w:color="auto" w:fill="auto"/>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single" w:sz="4" w:space="0" w:color="auto"/>
              <w:left w:val="nil"/>
              <w:bottom w:val="single" w:sz="4" w:space="0" w:color="auto"/>
              <w:right w:val="single" w:sz="12" w:space="0" w:color="auto"/>
            </w:tcBorders>
            <w:shd w:val="clear" w:color="000000" w:fill="FFFFFF"/>
          </w:tcPr>
          <w:p w:rsidR="00C234D9" w:rsidRDefault="00C234D9" w:rsidP="00817E03">
            <w:pPr>
              <w:widowControl/>
              <w:jc w:val="righ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（二）</w:t>
            </w:r>
          </w:p>
        </w:tc>
        <w:tc>
          <w:tcPr>
            <w:tcW w:w="11490" w:type="dxa"/>
            <w:gridSpan w:val="10"/>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湿</w:t>
            </w:r>
            <w:proofErr w:type="gramStart"/>
            <w:r>
              <w:rPr>
                <w:rFonts w:ascii="仿宋_GB2312" w:eastAsia="仿宋_GB2312" w:hAnsi="仿宋_GB2312" w:cs="宋体" w:hint="eastAsia"/>
                <w:color w:val="000000"/>
                <w:kern w:val="0"/>
                <w:szCs w:val="21"/>
              </w:rPr>
              <w:t>租船机</w:t>
            </w:r>
            <w:proofErr w:type="gramEnd"/>
          </w:p>
        </w:tc>
        <w:tc>
          <w:tcPr>
            <w:tcW w:w="1450" w:type="dxa"/>
            <w:tcBorders>
              <w:top w:val="single" w:sz="4" w:space="0" w:color="auto"/>
              <w:left w:val="nil"/>
              <w:bottom w:val="single" w:sz="4" w:space="0" w:color="auto"/>
              <w:right w:val="single" w:sz="12" w:space="0" w:color="auto"/>
            </w:tcBorders>
          </w:tcPr>
          <w:p w:rsidR="00C234D9" w:rsidRDefault="00C234D9" w:rsidP="00817E03">
            <w:pPr>
              <w:widowControl/>
              <w:jc w:val="left"/>
              <w:rPr>
                <w:rFonts w:ascii="仿宋_GB2312" w:eastAsia="仿宋_GB2312" w:hAnsi="仿宋_GB2312" w:cs="宋体" w:hint="eastAsia"/>
                <w:color w:val="000000"/>
                <w:kern w:val="0"/>
                <w:szCs w:val="21"/>
              </w:rPr>
            </w:pPr>
          </w:p>
        </w:tc>
      </w:tr>
      <w:tr w:rsidR="00C234D9" w:rsidTr="00817E03">
        <w:trPr>
          <w:trHeight w:val="226"/>
        </w:trPr>
        <w:tc>
          <w:tcPr>
            <w:tcW w:w="1141" w:type="dxa"/>
            <w:tcBorders>
              <w:top w:val="single" w:sz="4" w:space="0" w:color="auto"/>
              <w:left w:val="single" w:sz="12" w:space="0" w:color="auto"/>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1</w:t>
            </w:r>
          </w:p>
        </w:tc>
        <w:tc>
          <w:tcPr>
            <w:tcW w:w="2108"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湿</w:t>
            </w:r>
            <w:proofErr w:type="gramStart"/>
            <w:r>
              <w:rPr>
                <w:rFonts w:ascii="仿宋_GB2312" w:eastAsia="仿宋_GB2312" w:hAnsi="仿宋_GB2312" w:cs="宋体" w:hint="eastAsia"/>
                <w:color w:val="000000"/>
                <w:kern w:val="0"/>
                <w:szCs w:val="21"/>
              </w:rPr>
              <w:t>租费用</w:t>
            </w:r>
            <w:proofErr w:type="gramEnd"/>
          </w:p>
        </w:tc>
        <w:tc>
          <w:tcPr>
            <w:tcW w:w="1125"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元　</w:t>
            </w:r>
          </w:p>
        </w:tc>
        <w:tc>
          <w:tcPr>
            <w:tcW w:w="1265"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5"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84"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p>
        </w:tc>
        <w:tc>
          <w:tcPr>
            <w:tcW w:w="1054"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2"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993" w:type="dxa"/>
            <w:tcBorders>
              <w:top w:val="single" w:sz="4" w:space="0" w:color="auto"/>
              <w:left w:val="nil"/>
              <w:bottom w:val="single" w:sz="12" w:space="0" w:color="auto"/>
              <w:right w:val="single" w:sz="4" w:space="0" w:color="auto"/>
            </w:tcBorders>
            <w:shd w:val="clear" w:color="auto" w:fill="auto"/>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12"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992" w:type="dxa"/>
            <w:tcBorders>
              <w:top w:val="single" w:sz="4" w:space="0" w:color="auto"/>
              <w:left w:val="nil"/>
              <w:bottom w:val="single" w:sz="12" w:space="0" w:color="auto"/>
              <w:right w:val="single" w:sz="4" w:space="0" w:color="auto"/>
            </w:tcBorders>
            <w:shd w:val="clear" w:color="000000" w:fill="FFFFFF"/>
            <w:vAlign w:val="center"/>
          </w:tcPr>
          <w:p w:rsidR="00C234D9" w:rsidRDefault="00C234D9" w:rsidP="00817E03">
            <w:pPr>
              <w:widowControl/>
              <w:jc w:val="righ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　</w:t>
            </w:r>
          </w:p>
        </w:tc>
        <w:tc>
          <w:tcPr>
            <w:tcW w:w="1450" w:type="dxa"/>
            <w:tcBorders>
              <w:top w:val="single" w:sz="4" w:space="0" w:color="auto"/>
              <w:left w:val="nil"/>
              <w:bottom w:val="single" w:sz="12" w:space="0" w:color="auto"/>
              <w:right w:val="single" w:sz="12" w:space="0" w:color="auto"/>
            </w:tcBorders>
            <w:shd w:val="clear" w:color="000000" w:fill="FFFFFF"/>
          </w:tcPr>
          <w:p w:rsidR="00C234D9" w:rsidRDefault="00C234D9" w:rsidP="00817E03">
            <w:pPr>
              <w:widowControl/>
              <w:jc w:val="right"/>
              <w:rPr>
                <w:rFonts w:ascii="仿宋_GB2312" w:eastAsia="仿宋_GB2312" w:hAnsi="仿宋_GB2312" w:cs="宋体" w:hint="eastAsia"/>
                <w:color w:val="000000"/>
                <w:kern w:val="0"/>
                <w:szCs w:val="21"/>
              </w:rPr>
            </w:pPr>
          </w:p>
        </w:tc>
      </w:tr>
    </w:tbl>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注：1.自有及干</w:t>
      </w:r>
      <w:proofErr w:type="gramStart"/>
      <w:r>
        <w:rPr>
          <w:rFonts w:ascii="仿宋_GB2312" w:eastAsia="仿宋_GB2312" w:hAnsi="仿宋_GB2312" w:cs="宋体" w:hint="eastAsia"/>
          <w:bCs/>
          <w:color w:val="000000"/>
          <w:kern w:val="0"/>
          <w:szCs w:val="21"/>
        </w:rPr>
        <w:t>租船机</w:t>
      </w:r>
      <w:proofErr w:type="gramEnd"/>
      <w:r>
        <w:rPr>
          <w:rFonts w:ascii="仿宋_GB2312" w:eastAsia="仿宋_GB2312" w:hAnsi="仿宋_GB2312" w:cs="宋体" w:hint="eastAsia"/>
          <w:bCs/>
          <w:color w:val="000000"/>
          <w:kern w:val="0"/>
          <w:szCs w:val="21"/>
        </w:rPr>
        <w:t>按实填写本表（一）部分费用内容，湿</w:t>
      </w:r>
      <w:proofErr w:type="gramStart"/>
      <w:r>
        <w:rPr>
          <w:rFonts w:ascii="仿宋_GB2312" w:eastAsia="仿宋_GB2312" w:hAnsi="仿宋_GB2312" w:cs="宋体" w:hint="eastAsia"/>
          <w:bCs/>
          <w:color w:val="000000"/>
          <w:kern w:val="0"/>
          <w:szCs w:val="21"/>
        </w:rPr>
        <w:t>租船机</w:t>
      </w:r>
      <w:proofErr w:type="gramEnd"/>
      <w:r>
        <w:rPr>
          <w:rFonts w:ascii="仿宋_GB2312" w:eastAsia="仿宋_GB2312" w:hAnsi="仿宋_GB2312" w:cs="宋体" w:hint="eastAsia"/>
          <w:bCs/>
          <w:color w:val="000000"/>
          <w:kern w:val="0"/>
          <w:szCs w:val="21"/>
        </w:rPr>
        <w:t>填写（二）部分内容。</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 xml:space="preserve">    2.本表中干租是指仅涉及到工程船舶机械本身的租赁，不包括船员、司机及燃料动力等发生的费用，承租人自己需自行配备人员、购买燃油等。其中租赁费用在一类费用中填写，人员、燃料等费用在二类费用相应项目中填写；当</w:t>
      </w:r>
      <w:proofErr w:type="gramStart"/>
      <w:r>
        <w:rPr>
          <w:rFonts w:ascii="仿宋_GB2312" w:eastAsia="仿宋_GB2312" w:hAnsi="仿宋_GB2312" w:cs="宋体" w:hint="eastAsia"/>
          <w:bCs/>
          <w:color w:val="000000"/>
          <w:kern w:val="0"/>
          <w:szCs w:val="21"/>
        </w:rPr>
        <w:t>干租费用</w:t>
      </w:r>
      <w:proofErr w:type="gramEnd"/>
      <w:r>
        <w:rPr>
          <w:rFonts w:ascii="仿宋_GB2312" w:eastAsia="仿宋_GB2312" w:hAnsi="仿宋_GB2312" w:cs="宋体" w:hint="eastAsia"/>
          <w:bCs/>
          <w:color w:val="000000"/>
          <w:kern w:val="0"/>
          <w:szCs w:val="21"/>
        </w:rPr>
        <w:t>内容与本表不同时，在备注中说明。</w:t>
      </w:r>
    </w:p>
    <w:p w:rsidR="00C234D9" w:rsidRDefault="00C234D9" w:rsidP="00C234D9">
      <w:pPr>
        <w:widowControl/>
        <w:jc w:val="left"/>
        <w:rPr>
          <w:rFonts w:ascii="仿宋_GB2312" w:eastAsia="仿宋_GB2312" w:hAnsi="仿宋_GB2312" w:cs="宋体" w:hint="eastAsia"/>
          <w:bCs/>
          <w:color w:val="000000"/>
          <w:kern w:val="0"/>
          <w:szCs w:val="21"/>
        </w:rPr>
        <w:sectPr w:rsidR="00C234D9">
          <w:pgSz w:w="16838" w:h="11906" w:orient="landscape"/>
          <w:pgMar w:top="1701" w:right="1440" w:bottom="1701" w:left="1440" w:header="851" w:footer="992" w:gutter="0"/>
          <w:pgNumType w:fmt="decimalFullWidth"/>
          <w:cols w:space="720"/>
          <w:docGrid w:type="lines" w:linePitch="312"/>
        </w:sectPr>
      </w:pPr>
      <w:r>
        <w:rPr>
          <w:rFonts w:ascii="仿宋_GB2312" w:eastAsia="仿宋_GB2312" w:hAnsi="仿宋_GB2312" w:cs="宋体" w:hint="eastAsia"/>
          <w:bCs/>
          <w:color w:val="000000"/>
          <w:kern w:val="0"/>
          <w:szCs w:val="21"/>
        </w:rPr>
        <w:t xml:space="preserve">    3.</w:t>
      </w:r>
      <w:r>
        <w:rPr>
          <w:rFonts w:ascii="仿宋_GB2312" w:eastAsia="仿宋_GB2312" w:hAnsi="仿宋_GB2312" w:hint="eastAsia"/>
        </w:rPr>
        <w:t xml:space="preserve"> 本表中</w:t>
      </w:r>
      <w:r>
        <w:rPr>
          <w:rFonts w:ascii="仿宋_GB2312" w:eastAsia="仿宋_GB2312" w:hAnsi="仿宋_GB2312" w:cs="宋体" w:hint="eastAsia"/>
          <w:bCs/>
          <w:color w:val="000000"/>
          <w:kern w:val="0"/>
          <w:szCs w:val="21"/>
        </w:rPr>
        <w:t>湿租是指在提供工程船舶机械的同时，提供船员、司机等为承租人服务完成指定任务，一般情况下租金中包括已包括人员工资、燃料、及设备维护费用。</w:t>
      </w: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表 B.0.增4  增值税调整分析表</w:t>
      </w:r>
    </w:p>
    <w:p w:rsidR="00C234D9" w:rsidRDefault="00C234D9" w:rsidP="00C234D9">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清单项目增值税调整分析表（参考）</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工程名称：                                                                                                             第 页 共 页</w:t>
      </w:r>
    </w:p>
    <w:tbl>
      <w:tblPr>
        <w:tblW w:w="0" w:type="auto"/>
        <w:tblLayout w:type="fixed"/>
        <w:tblLook w:val="0000" w:firstRow="0" w:lastRow="0" w:firstColumn="0" w:lastColumn="0" w:noHBand="0" w:noVBand="0"/>
      </w:tblPr>
      <w:tblGrid>
        <w:gridCol w:w="675"/>
        <w:gridCol w:w="1134"/>
        <w:gridCol w:w="2127"/>
        <w:gridCol w:w="992"/>
        <w:gridCol w:w="992"/>
        <w:gridCol w:w="709"/>
        <w:gridCol w:w="709"/>
        <w:gridCol w:w="708"/>
        <w:gridCol w:w="723"/>
        <w:gridCol w:w="695"/>
        <w:gridCol w:w="1193"/>
        <w:gridCol w:w="1390"/>
        <w:gridCol w:w="993"/>
        <w:gridCol w:w="1102"/>
      </w:tblGrid>
      <w:tr w:rsidR="00C234D9" w:rsidTr="00817E03">
        <w:trPr>
          <w:trHeight w:val="224"/>
        </w:trPr>
        <w:tc>
          <w:tcPr>
            <w:tcW w:w="675"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序号</w:t>
            </w:r>
          </w:p>
        </w:tc>
        <w:tc>
          <w:tcPr>
            <w:tcW w:w="1134"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项目编码</w:t>
            </w:r>
          </w:p>
        </w:tc>
        <w:tc>
          <w:tcPr>
            <w:tcW w:w="2127"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项目名称</w:t>
            </w:r>
          </w:p>
        </w:tc>
        <w:tc>
          <w:tcPr>
            <w:tcW w:w="1984" w:type="dxa"/>
            <w:gridSpan w:val="2"/>
            <w:tcBorders>
              <w:top w:val="single" w:sz="12" w:space="0" w:color="auto"/>
              <w:left w:val="nil"/>
              <w:bottom w:val="nil"/>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增值税税前合价</w:t>
            </w:r>
          </w:p>
        </w:tc>
        <w:tc>
          <w:tcPr>
            <w:tcW w:w="2126" w:type="dxa"/>
            <w:gridSpan w:val="3"/>
            <w:tcBorders>
              <w:top w:val="single" w:sz="12"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计算增值税</w:t>
            </w:r>
          </w:p>
        </w:tc>
        <w:tc>
          <w:tcPr>
            <w:tcW w:w="723"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权重</w:t>
            </w:r>
          </w:p>
        </w:tc>
        <w:tc>
          <w:tcPr>
            <w:tcW w:w="3278" w:type="dxa"/>
            <w:gridSpan w:val="3"/>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税金</w:t>
            </w:r>
          </w:p>
        </w:tc>
        <w:tc>
          <w:tcPr>
            <w:tcW w:w="2095" w:type="dxa"/>
            <w:gridSpan w:val="2"/>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调整后</w:t>
            </w:r>
          </w:p>
        </w:tc>
      </w:tr>
      <w:tr w:rsidR="00C234D9" w:rsidTr="00817E03">
        <w:trPr>
          <w:trHeight w:val="374"/>
        </w:trPr>
        <w:tc>
          <w:tcPr>
            <w:tcW w:w="675"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212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含税</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除税</w:t>
            </w:r>
          </w:p>
        </w:tc>
        <w:tc>
          <w:tcPr>
            <w:tcW w:w="7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销项税额</w:t>
            </w:r>
          </w:p>
        </w:tc>
        <w:tc>
          <w:tcPr>
            <w:tcW w:w="7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进项税额</w:t>
            </w:r>
          </w:p>
        </w:tc>
        <w:tc>
          <w:tcPr>
            <w:tcW w:w="70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应纳税额</w:t>
            </w:r>
          </w:p>
        </w:tc>
        <w:tc>
          <w:tcPr>
            <w:tcW w:w="723"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
        </w:tc>
        <w:tc>
          <w:tcPr>
            <w:tcW w:w="695"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合计</w:t>
            </w:r>
          </w:p>
        </w:tc>
        <w:tc>
          <w:tcPr>
            <w:tcW w:w="1193" w:type="dxa"/>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调整应纳税额</w:t>
            </w:r>
          </w:p>
        </w:tc>
        <w:tc>
          <w:tcPr>
            <w:tcW w:w="1390" w:type="dxa"/>
            <w:tcBorders>
              <w:left w:val="nil"/>
              <w:bottom w:val="nil"/>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附加税费</w:t>
            </w:r>
          </w:p>
          <w:p w:rsidR="00C234D9" w:rsidRDefault="00C234D9" w:rsidP="00817E03">
            <w:pPr>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金额</w:t>
            </w:r>
          </w:p>
        </w:tc>
        <w:tc>
          <w:tcPr>
            <w:tcW w:w="993" w:type="dxa"/>
            <w:tcBorders>
              <w:top w:val="nil"/>
              <w:left w:val="single" w:sz="4" w:space="0" w:color="000000"/>
              <w:bottom w:val="nil"/>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合价</w:t>
            </w:r>
          </w:p>
        </w:tc>
        <w:tc>
          <w:tcPr>
            <w:tcW w:w="1102" w:type="dxa"/>
            <w:tcBorders>
              <w:top w:val="nil"/>
              <w:left w:val="nil"/>
              <w:bottom w:val="nil"/>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综合单价</w:t>
            </w:r>
          </w:p>
        </w:tc>
      </w:tr>
      <w:tr w:rsidR="00C234D9" w:rsidTr="00817E03">
        <w:trPr>
          <w:trHeight w:val="453"/>
        </w:trPr>
        <w:tc>
          <w:tcPr>
            <w:tcW w:w="67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212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2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center"/>
              <w:rPr>
                <w:rFonts w:ascii="仿宋_GB2312" w:eastAsia="仿宋_GB2312" w:hAnsi="仿宋_GB2312" w:cs="宋体" w:hint="eastAsia"/>
                <w:color w:val="000000"/>
                <w:kern w:val="0"/>
                <w:szCs w:val="18"/>
              </w:rPr>
            </w:pPr>
          </w:p>
        </w:tc>
        <w:tc>
          <w:tcPr>
            <w:tcW w:w="1193"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453"/>
        </w:trPr>
        <w:tc>
          <w:tcPr>
            <w:tcW w:w="67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212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2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center"/>
              <w:rPr>
                <w:rFonts w:ascii="仿宋_GB2312" w:eastAsia="仿宋_GB2312" w:hAnsi="仿宋_GB2312" w:cs="宋体" w:hint="eastAsia"/>
                <w:color w:val="000000"/>
                <w:kern w:val="0"/>
                <w:szCs w:val="18"/>
              </w:rPr>
            </w:pPr>
          </w:p>
        </w:tc>
        <w:tc>
          <w:tcPr>
            <w:tcW w:w="1193" w:type="dxa"/>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39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02"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r>
              <w:rPr>
                <w:rFonts w:ascii="仿宋_GB2312" w:eastAsia="仿宋_GB2312" w:hAnsi="仿宋_GB2312" w:cs="宋体" w:hint="eastAsia"/>
                <w:color w:val="000000"/>
                <w:kern w:val="0"/>
                <w:szCs w:val="18"/>
              </w:rPr>
              <w:t xml:space="preserve">　</w:t>
            </w: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4"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r w:rsidR="00C234D9" w:rsidTr="00817E03">
        <w:trPr>
          <w:trHeight w:val="453"/>
        </w:trPr>
        <w:tc>
          <w:tcPr>
            <w:tcW w:w="675" w:type="dxa"/>
            <w:tcBorders>
              <w:top w:val="single" w:sz="4" w:space="0" w:color="auto"/>
              <w:left w:val="single" w:sz="12" w:space="0" w:color="auto"/>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1134" w:type="dxa"/>
            <w:tcBorders>
              <w:top w:val="single" w:sz="4" w:space="0" w:color="auto"/>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2127" w:type="dxa"/>
            <w:tcBorders>
              <w:top w:val="single" w:sz="4" w:space="0" w:color="auto"/>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18"/>
              </w:rPr>
            </w:pPr>
          </w:p>
        </w:tc>
        <w:tc>
          <w:tcPr>
            <w:tcW w:w="992" w:type="dxa"/>
            <w:tcBorders>
              <w:top w:val="single" w:sz="4" w:space="0" w:color="auto"/>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18"/>
              </w:rPr>
            </w:pPr>
          </w:p>
        </w:tc>
        <w:tc>
          <w:tcPr>
            <w:tcW w:w="992"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9"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08"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723"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695" w:type="dxa"/>
            <w:tcBorders>
              <w:top w:val="single" w:sz="4" w:space="0" w:color="auto"/>
              <w:left w:val="nil"/>
              <w:bottom w:val="single" w:sz="12" w:space="0" w:color="auto"/>
              <w:right w:val="single" w:sz="4" w:space="0" w:color="auto"/>
            </w:tcBorders>
          </w:tcPr>
          <w:p w:rsidR="00C234D9" w:rsidRDefault="00C234D9" w:rsidP="00817E03">
            <w:pPr>
              <w:widowControl/>
              <w:jc w:val="right"/>
              <w:rPr>
                <w:rFonts w:ascii="仿宋_GB2312" w:eastAsia="仿宋_GB2312" w:hAnsi="仿宋_GB2312" w:cs="宋体" w:hint="eastAsia"/>
                <w:color w:val="000000"/>
                <w:kern w:val="0"/>
                <w:szCs w:val="18"/>
              </w:rPr>
            </w:pPr>
          </w:p>
        </w:tc>
        <w:tc>
          <w:tcPr>
            <w:tcW w:w="1193" w:type="dxa"/>
            <w:tcBorders>
              <w:top w:val="single" w:sz="4" w:space="0" w:color="auto"/>
              <w:left w:val="single" w:sz="4" w:space="0" w:color="auto"/>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1390" w:type="dxa"/>
            <w:tcBorders>
              <w:top w:val="single" w:sz="4" w:space="0" w:color="auto"/>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宋体" w:hint="eastAsia"/>
                <w:color w:val="000000"/>
                <w:kern w:val="0"/>
                <w:szCs w:val="18"/>
              </w:rPr>
            </w:pPr>
          </w:p>
        </w:tc>
        <w:tc>
          <w:tcPr>
            <w:tcW w:w="993" w:type="dxa"/>
            <w:tcBorders>
              <w:top w:val="single" w:sz="4" w:space="0" w:color="auto"/>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c>
          <w:tcPr>
            <w:tcW w:w="1102" w:type="dxa"/>
            <w:tcBorders>
              <w:top w:val="single" w:sz="4" w:space="0" w:color="auto"/>
              <w:left w:val="nil"/>
              <w:bottom w:val="single" w:sz="12"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color w:val="000000"/>
                <w:kern w:val="0"/>
                <w:szCs w:val="18"/>
              </w:rPr>
            </w:pPr>
          </w:p>
        </w:tc>
      </w:tr>
    </w:tbl>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注：1.本表在某一分项工程量清单项目进项税额大于销项税额的情况，需要在其他分项清单项目中分摊增值税进项税额时，参考使用。</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 xml:space="preserve">    2.表中增值税额=销项税额-进项税额。</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 xml:space="preserve">    3.表中</w:t>
      </w:r>
      <w:proofErr w:type="gramStart"/>
      <w:r>
        <w:rPr>
          <w:rFonts w:ascii="仿宋_GB2312" w:eastAsia="仿宋_GB2312" w:hAnsi="仿宋_GB2312" w:cs="宋体" w:hint="eastAsia"/>
          <w:bCs/>
          <w:color w:val="000000"/>
          <w:kern w:val="0"/>
          <w:szCs w:val="21"/>
        </w:rPr>
        <w:t>调整增值</w:t>
      </w:r>
      <w:proofErr w:type="gramEnd"/>
      <w:r>
        <w:rPr>
          <w:rFonts w:ascii="仿宋_GB2312" w:eastAsia="仿宋_GB2312" w:hAnsi="仿宋_GB2312" w:cs="宋体" w:hint="eastAsia"/>
          <w:bCs/>
          <w:color w:val="000000"/>
          <w:kern w:val="0"/>
          <w:szCs w:val="21"/>
        </w:rPr>
        <w:t>税额=各清单项目增值应纳税额＋（增值税额为零清单项目的销项税额合计－增值税额为零清单项目的进项税额合计）×权重。</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 xml:space="preserve">    4.表中权重=各清单项目增值税应纳税额/∑增值税应纳税额。</w:t>
      </w:r>
    </w:p>
    <w:p w:rsidR="00C234D9" w:rsidRDefault="00C234D9" w:rsidP="00C234D9">
      <w:pPr>
        <w:widowControl/>
        <w:jc w:val="left"/>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 xml:space="preserve">    5.表中调整后综合单价=增值税税前综合单价（含税）＋</w:t>
      </w:r>
      <w:proofErr w:type="gramStart"/>
      <w:r>
        <w:rPr>
          <w:rFonts w:ascii="仿宋_GB2312" w:eastAsia="仿宋_GB2312" w:hAnsi="仿宋_GB2312" w:cs="宋体" w:hint="eastAsia"/>
          <w:bCs/>
          <w:color w:val="000000"/>
          <w:kern w:val="0"/>
          <w:szCs w:val="21"/>
        </w:rPr>
        <w:t>调整增值</w:t>
      </w:r>
      <w:proofErr w:type="gramEnd"/>
      <w:r>
        <w:rPr>
          <w:rFonts w:ascii="仿宋_GB2312" w:eastAsia="仿宋_GB2312" w:hAnsi="仿宋_GB2312" w:cs="宋体" w:hint="eastAsia"/>
          <w:bCs/>
          <w:color w:val="000000"/>
          <w:kern w:val="0"/>
          <w:szCs w:val="21"/>
        </w:rPr>
        <w:t>税额＋附加税费。</w:t>
      </w:r>
    </w:p>
    <w:p w:rsidR="00C234D9" w:rsidRDefault="00C234D9" w:rsidP="00C234D9">
      <w:pPr>
        <w:widowControl/>
        <w:jc w:val="left"/>
        <w:rPr>
          <w:rFonts w:ascii="仿宋_GB2312" w:eastAsia="仿宋_GB2312" w:hAnsi="仿宋_GB2312" w:cs="宋体" w:hint="eastAsia"/>
          <w:bCs/>
          <w:color w:val="000000"/>
          <w:kern w:val="0"/>
          <w:szCs w:val="21"/>
        </w:rPr>
        <w:sectPr w:rsidR="00C234D9">
          <w:pgSz w:w="16838" w:h="11906" w:orient="landscape"/>
          <w:pgMar w:top="1800" w:right="1440" w:bottom="1800" w:left="1440" w:header="851" w:footer="992" w:gutter="0"/>
          <w:pgNumType w:fmt="decimalFullWidth"/>
          <w:cols w:space="720"/>
          <w:docGrid w:type="lines" w:linePitch="312"/>
        </w:sectPr>
      </w:pPr>
    </w:p>
    <w:p w:rsidR="00C234D9" w:rsidRDefault="00C234D9" w:rsidP="00C234D9">
      <w:pPr>
        <w:widowControl/>
        <w:shd w:val="clear" w:color="auto" w:fill="FFFFFF"/>
        <w:spacing w:line="360" w:lineRule="auto"/>
        <w:jc w:val="center"/>
        <w:rPr>
          <w:rFonts w:ascii="仿宋_GB2312" w:eastAsia="仿宋_GB2312" w:hAnsi="仿宋_GB2312" w:cs="宋体" w:hint="eastAsia"/>
          <w:b/>
          <w:color w:val="000000"/>
          <w:kern w:val="0"/>
          <w:szCs w:val="30"/>
        </w:rPr>
      </w:pPr>
      <w:r>
        <w:rPr>
          <w:rFonts w:ascii="仿宋_GB2312" w:eastAsia="仿宋_GB2312" w:hAnsi="仿宋_GB2312" w:cs="宋体" w:hint="eastAsia"/>
          <w:b/>
          <w:color w:val="000000"/>
          <w:kern w:val="0"/>
          <w:szCs w:val="30"/>
        </w:rPr>
        <w:lastRenderedPageBreak/>
        <w:t>疏浚工程概算预算表式调整</w:t>
      </w: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表 E.1  疏浚工程概、预算表</w:t>
      </w:r>
    </w:p>
    <w:p w:rsidR="00C234D9" w:rsidRDefault="00C234D9" w:rsidP="00C234D9">
      <w:pPr>
        <w:widowControl/>
        <w:shd w:val="clear" w:color="auto" w:fill="FFFFFF"/>
        <w:snapToGrid w:val="0"/>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疏浚工程概、预算表</w:t>
      </w:r>
    </w:p>
    <w:p w:rsidR="00C234D9" w:rsidRDefault="00C234D9" w:rsidP="00C234D9">
      <w:pPr>
        <w:widowControl/>
        <w:shd w:val="clear" w:color="auto" w:fill="FFFFFF"/>
        <w:snapToGrid w:val="0"/>
        <w:jc w:val="left"/>
        <w:rPr>
          <w:rFonts w:ascii="仿宋_GB2312" w:eastAsia="仿宋_GB2312" w:hAnsi="仿宋_GB2312" w:cs="宋体" w:hint="eastAsia"/>
          <w:color w:val="000000"/>
          <w:kern w:val="0"/>
          <w:szCs w:val="21"/>
        </w:rPr>
      </w:pPr>
      <w:r>
        <w:rPr>
          <w:rFonts w:ascii="仿宋_GB2312" w:eastAsia="仿宋_GB2312" w:hAnsi="仿宋_GB2312" w:cs="宋体" w:hint="eastAsia"/>
          <w:bCs/>
          <w:color w:val="000000"/>
          <w:kern w:val="0"/>
          <w:szCs w:val="21"/>
        </w:rPr>
        <w:t>工程名称：                                                                                                                     表E.1</w:t>
      </w:r>
    </w:p>
    <w:tbl>
      <w:tblPr>
        <w:tblW w:w="0" w:type="auto"/>
        <w:tblLayout w:type="fixed"/>
        <w:tblLook w:val="0000" w:firstRow="0" w:lastRow="0" w:firstColumn="0" w:lastColumn="0" w:noHBand="0" w:noVBand="0"/>
      </w:tblPr>
      <w:tblGrid>
        <w:gridCol w:w="636"/>
        <w:gridCol w:w="2691"/>
        <w:gridCol w:w="824"/>
        <w:gridCol w:w="489"/>
        <w:gridCol w:w="1165"/>
        <w:gridCol w:w="1728"/>
        <w:gridCol w:w="1165"/>
        <w:gridCol w:w="1165"/>
        <w:gridCol w:w="1165"/>
        <w:gridCol w:w="1303"/>
        <w:gridCol w:w="1274"/>
        <w:gridCol w:w="966"/>
      </w:tblGrid>
      <w:tr w:rsidR="00C234D9" w:rsidTr="00817E03">
        <w:trPr>
          <w:trHeight w:val="20"/>
          <w:tblHeader/>
        </w:trPr>
        <w:tc>
          <w:tcPr>
            <w:tcW w:w="636" w:type="dxa"/>
            <w:tcBorders>
              <w:top w:val="single" w:sz="12" w:space="0" w:color="auto"/>
              <w:left w:val="single" w:sz="12" w:space="0" w:color="auto"/>
              <w:bottom w:val="nil"/>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序</w:t>
            </w:r>
          </w:p>
        </w:tc>
        <w:tc>
          <w:tcPr>
            <w:tcW w:w="2691"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项目</w:t>
            </w:r>
          </w:p>
        </w:tc>
        <w:tc>
          <w:tcPr>
            <w:tcW w:w="824"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单位</w:t>
            </w:r>
          </w:p>
        </w:tc>
        <w:tc>
          <w:tcPr>
            <w:tcW w:w="489"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数量</w:t>
            </w:r>
          </w:p>
        </w:tc>
        <w:tc>
          <w:tcPr>
            <w:tcW w:w="4058" w:type="dxa"/>
            <w:gridSpan w:val="3"/>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单价</w:t>
            </w:r>
          </w:p>
        </w:tc>
        <w:tc>
          <w:tcPr>
            <w:tcW w:w="2330" w:type="dxa"/>
            <w:gridSpan w:val="2"/>
            <w:tcBorders>
              <w:top w:val="single" w:sz="12" w:space="0" w:color="auto"/>
              <w:left w:val="nil"/>
              <w:bottom w:val="nil"/>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总计</w:t>
            </w:r>
          </w:p>
        </w:tc>
        <w:tc>
          <w:tcPr>
            <w:tcW w:w="1303" w:type="dxa"/>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其中轻柴油</w:t>
            </w:r>
          </w:p>
        </w:tc>
        <w:tc>
          <w:tcPr>
            <w:tcW w:w="1274" w:type="dxa"/>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其中船员</w:t>
            </w:r>
          </w:p>
        </w:tc>
        <w:tc>
          <w:tcPr>
            <w:tcW w:w="966"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20"/>
          <w:tblHeader/>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号</w:t>
            </w:r>
          </w:p>
        </w:tc>
        <w:tc>
          <w:tcPr>
            <w:tcW w:w="2691"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824"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489"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116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165" w:type="dxa"/>
            <w:tcBorders>
              <w:top w:val="single" w:sz="4"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（kg）</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966"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一</w:t>
            </w:r>
            <w:proofErr w:type="gramEnd"/>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直接工程费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nil"/>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roofErr w:type="gramStart"/>
            <w:r>
              <w:rPr>
                <w:rFonts w:ascii="仿宋_GB2312" w:eastAsia="仿宋_GB2312" w:hAnsi="仿宋_GB2312" w:cs="宋体" w:hint="eastAsia"/>
                <w:kern w:val="0"/>
                <w:szCs w:val="21"/>
              </w:rPr>
              <w:t>一</w:t>
            </w:r>
            <w:proofErr w:type="gramEnd"/>
            <w:r>
              <w:rPr>
                <w:rFonts w:ascii="仿宋_GB2312" w:eastAsia="仿宋_GB2312" w:hAnsi="仿宋_GB2312" w:cs="宋体" w:hint="eastAsia"/>
                <w:kern w:val="0"/>
                <w:szCs w:val="21"/>
              </w:rPr>
              <w:t>)</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定额直接费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4" w:space="0" w:color="auto"/>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挖运抛(吹)</w:t>
            </w:r>
            <w:proofErr w:type="gramStart"/>
            <w:r>
              <w:rPr>
                <w:rFonts w:ascii="仿宋_GB2312" w:eastAsia="仿宋_GB2312" w:hAnsi="仿宋_GB2312" w:cs="宋体" w:hint="eastAsia"/>
                <w:kern w:val="0"/>
                <w:szCs w:val="21"/>
              </w:rPr>
              <w:t>泥费</w:t>
            </w:r>
            <w:proofErr w:type="gramEnd"/>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XX挖泥船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万</w:t>
            </w:r>
            <w:r>
              <w:rPr>
                <w:rFonts w:ascii="仿宋_GB2312" w:eastAsia="仿宋_GB2312" w:hAnsi="仿宋_GB2312" w:hint="eastAsia"/>
                <w:kern w:val="0"/>
                <w:szCs w:val="21"/>
              </w:rPr>
              <w:t>m</w:t>
            </w:r>
            <w:r>
              <w:rPr>
                <w:rFonts w:ascii="仿宋_GB2312" w:eastAsia="仿宋_GB2312" w:hAnsi="仿宋_GB2312" w:hint="eastAsia"/>
                <w:kern w:val="0"/>
                <w:szCs w:val="21"/>
                <w:vertAlign w:val="superscript"/>
              </w:rPr>
              <w:t>3</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开工展布、收工集合费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次</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排泥管线</w:t>
            </w:r>
            <w:proofErr w:type="gramStart"/>
            <w:r>
              <w:rPr>
                <w:rFonts w:ascii="仿宋_GB2312" w:eastAsia="仿宋_GB2312" w:hAnsi="仿宋_GB2312" w:cs="宋体" w:hint="eastAsia"/>
                <w:kern w:val="0"/>
                <w:szCs w:val="21"/>
              </w:rPr>
              <w:t>安拆费</w:t>
            </w:r>
            <w:proofErr w:type="gramEnd"/>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组</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管架</w:t>
            </w:r>
            <w:proofErr w:type="gramStart"/>
            <w:r>
              <w:rPr>
                <w:rFonts w:ascii="仿宋_GB2312" w:eastAsia="仿宋_GB2312" w:hAnsi="仿宋_GB2312" w:cs="宋体" w:hint="eastAsia"/>
                <w:kern w:val="0"/>
                <w:szCs w:val="21"/>
              </w:rPr>
              <w:t>安拆费</w:t>
            </w:r>
            <w:proofErr w:type="gramEnd"/>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次</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(二)</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其他直接费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卧冬费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山区航道施工增加费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疏浚测量费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万m</w:t>
            </w:r>
            <w:r>
              <w:rPr>
                <w:rFonts w:ascii="仿宋_GB2312" w:eastAsia="仿宋_GB2312" w:hAnsi="仿宋_GB2312" w:cs="宋体" w:hint="eastAsia"/>
                <w:kern w:val="0"/>
                <w:szCs w:val="21"/>
                <w:vertAlign w:val="superscript"/>
              </w:rPr>
              <w:t>3</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施工浮标</w:t>
            </w:r>
            <w:proofErr w:type="gramStart"/>
            <w:r>
              <w:rPr>
                <w:rFonts w:ascii="仿宋_GB2312" w:eastAsia="仿宋_GB2312" w:hAnsi="仿宋_GB2312" w:cs="宋体" w:hint="eastAsia"/>
                <w:kern w:val="0"/>
                <w:szCs w:val="21"/>
              </w:rPr>
              <w:t>抛撤及</w:t>
            </w:r>
            <w:proofErr w:type="gramEnd"/>
            <w:r>
              <w:rPr>
                <w:rFonts w:ascii="仿宋_GB2312" w:eastAsia="仿宋_GB2312" w:hAnsi="仿宋_GB2312" w:cs="宋体" w:hint="eastAsia"/>
                <w:kern w:val="0"/>
                <w:szCs w:val="21"/>
              </w:rPr>
              <w:t>使用维护费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座天</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浚前扫床</w:t>
            </w:r>
            <w:proofErr w:type="gramEnd"/>
            <w:r>
              <w:rPr>
                <w:rFonts w:ascii="仿宋_GB2312" w:eastAsia="仿宋_GB2312" w:hAnsi="仿宋_GB2312" w:cs="宋体" w:hint="eastAsia"/>
                <w:kern w:val="0"/>
                <w:szCs w:val="21"/>
              </w:rPr>
              <w:t>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km</w:t>
            </w:r>
            <w:r>
              <w:rPr>
                <w:rFonts w:ascii="仿宋_GB2312" w:eastAsia="仿宋_GB2312" w:hAnsi="仿宋_GB2312" w:cs="宋体" w:hint="eastAsia"/>
                <w:kern w:val="0"/>
                <w:szCs w:val="21"/>
                <w:vertAlign w:val="superscript"/>
              </w:rPr>
              <w:t>2</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施工队伍调遣费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组</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(三)</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现场经费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临时设施费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现场管理费</w:t>
            </w:r>
          </w:p>
        </w:tc>
        <w:tc>
          <w:tcPr>
            <w:tcW w:w="82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4" w:space="0" w:color="auto"/>
              <w:left w:val="single" w:sz="12"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lastRenderedPageBreak/>
              <w:t>二</w:t>
            </w:r>
          </w:p>
        </w:tc>
        <w:tc>
          <w:tcPr>
            <w:tcW w:w="2691"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间接费</w:t>
            </w:r>
          </w:p>
        </w:tc>
        <w:tc>
          <w:tcPr>
            <w:tcW w:w="824"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4"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4" w:space="0" w:color="auto"/>
              <w:left w:val="single" w:sz="6" w:space="0" w:color="auto"/>
              <w:bottom w:val="single" w:sz="6"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6" w:space="0" w:color="auto"/>
              <w:left w:val="single" w:sz="12" w:space="0" w:color="auto"/>
              <w:bottom w:val="single" w:sz="4"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企业管理费</w:t>
            </w:r>
          </w:p>
        </w:tc>
        <w:tc>
          <w:tcPr>
            <w:tcW w:w="824"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6" w:space="0" w:color="auto"/>
              <w:left w:val="single" w:sz="6"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6" w:space="0" w:color="auto"/>
              <w:left w:val="single" w:sz="12"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三</w:t>
            </w:r>
          </w:p>
        </w:tc>
        <w:tc>
          <w:tcPr>
            <w:tcW w:w="2691"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计划利润</w:t>
            </w:r>
          </w:p>
        </w:tc>
        <w:tc>
          <w:tcPr>
            <w:tcW w:w="82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6" w:space="0" w:color="auto"/>
              <w:left w:val="single" w:sz="6" w:space="0" w:color="auto"/>
              <w:bottom w:val="single" w:sz="6"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6" w:space="0" w:color="auto"/>
              <w:left w:val="single" w:sz="12"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四</w:t>
            </w:r>
          </w:p>
        </w:tc>
        <w:tc>
          <w:tcPr>
            <w:tcW w:w="2691"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专项费用</w:t>
            </w:r>
          </w:p>
        </w:tc>
        <w:tc>
          <w:tcPr>
            <w:tcW w:w="82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6" w:space="0" w:color="auto"/>
              <w:left w:val="single" w:sz="6" w:space="0" w:color="auto"/>
              <w:bottom w:val="single" w:sz="6"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6" w:space="0" w:color="auto"/>
              <w:left w:val="single" w:sz="12"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燃料差价</w:t>
            </w:r>
          </w:p>
        </w:tc>
        <w:tc>
          <w:tcPr>
            <w:tcW w:w="82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kg</w:t>
            </w:r>
          </w:p>
        </w:tc>
        <w:tc>
          <w:tcPr>
            <w:tcW w:w="489"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6" w:space="0" w:color="auto"/>
              <w:left w:val="single" w:sz="6" w:space="0" w:color="auto"/>
              <w:bottom w:val="single" w:sz="6"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6" w:space="0" w:color="auto"/>
              <w:left w:val="single" w:sz="6" w:space="0" w:color="auto"/>
              <w:bottom w:val="single" w:sz="6"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single" w:sz="6" w:space="0" w:color="auto"/>
              <w:left w:val="single" w:sz="12" w:space="0" w:color="auto"/>
              <w:bottom w:val="single" w:sz="4"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船员人工费差价</w:t>
            </w:r>
          </w:p>
        </w:tc>
        <w:tc>
          <w:tcPr>
            <w:tcW w:w="824"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489"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single" w:sz="6" w:space="0" w:color="auto"/>
              <w:left w:val="single" w:sz="6" w:space="0" w:color="auto"/>
              <w:bottom w:val="single" w:sz="4" w:space="0" w:color="auto"/>
              <w:right w:val="single" w:sz="6"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single" w:sz="6" w:space="0" w:color="auto"/>
              <w:left w:val="single" w:sz="6"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疏浚土废弃物倾倒费</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万</w:t>
            </w:r>
            <w:r>
              <w:rPr>
                <w:rFonts w:ascii="仿宋_GB2312" w:eastAsia="仿宋_GB2312" w:hAnsi="仿宋_GB2312" w:hint="eastAsia"/>
                <w:kern w:val="0"/>
                <w:szCs w:val="21"/>
              </w:rPr>
              <w:t>m</w:t>
            </w:r>
            <w:r>
              <w:rPr>
                <w:rFonts w:ascii="仿宋_GB2312" w:eastAsia="仿宋_GB2312" w:hAnsi="仿宋_GB2312" w:hint="eastAsia"/>
                <w:kern w:val="0"/>
                <w:szCs w:val="21"/>
                <w:vertAlign w:val="superscript"/>
              </w:rPr>
              <w:t>3</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其他专项费用</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五</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税前合计</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六</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销项税额</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七</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进项税额</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八</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税金</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增值税应纳税额</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附加税</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0"/>
        </w:trPr>
        <w:tc>
          <w:tcPr>
            <w:tcW w:w="636"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九</w:t>
            </w:r>
          </w:p>
        </w:tc>
        <w:tc>
          <w:tcPr>
            <w:tcW w:w="2691"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税后合计</w:t>
            </w:r>
          </w:p>
        </w:tc>
        <w:tc>
          <w:tcPr>
            <w:tcW w:w="82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万</w:t>
            </w:r>
            <w:r>
              <w:rPr>
                <w:rFonts w:ascii="仿宋_GB2312" w:eastAsia="仿宋_GB2312" w:hAnsi="仿宋_GB2312" w:hint="eastAsia"/>
                <w:kern w:val="0"/>
                <w:szCs w:val="21"/>
              </w:rPr>
              <w:t>m</w:t>
            </w:r>
            <w:r>
              <w:rPr>
                <w:rFonts w:ascii="仿宋_GB2312" w:eastAsia="仿宋_GB2312" w:hAnsi="仿宋_GB2312" w:hint="eastAsia"/>
                <w:kern w:val="0"/>
                <w:szCs w:val="21"/>
                <w:vertAlign w:val="superscript"/>
              </w:rPr>
              <w:t>3</w:t>
            </w:r>
          </w:p>
        </w:tc>
        <w:tc>
          <w:tcPr>
            <w:tcW w:w="48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4"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0"/>
        </w:trPr>
        <w:tc>
          <w:tcPr>
            <w:tcW w:w="636"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十</w:t>
            </w:r>
          </w:p>
        </w:tc>
        <w:tc>
          <w:tcPr>
            <w:tcW w:w="2691"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综合单价</w:t>
            </w:r>
          </w:p>
        </w:tc>
        <w:tc>
          <w:tcPr>
            <w:tcW w:w="82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m</w:t>
            </w:r>
            <w:r>
              <w:rPr>
                <w:rFonts w:ascii="仿宋_GB2312" w:eastAsia="仿宋_GB2312" w:hAnsi="仿宋_GB2312" w:cs="宋体" w:hint="eastAsia"/>
                <w:kern w:val="0"/>
                <w:szCs w:val="21"/>
                <w:vertAlign w:val="superscript"/>
              </w:rPr>
              <w:t>3</w:t>
            </w:r>
          </w:p>
        </w:tc>
        <w:tc>
          <w:tcPr>
            <w:tcW w:w="489"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728"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65"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330" w:type="dxa"/>
            <w:gridSpan w:val="2"/>
            <w:tcBorders>
              <w:top w:val="single" w:sz="4" w:space="0" w:color="auto"/>
              <w:left w:val="nil"/>
              <w:bottom w:val="single" w:sz="12" w:space="0" w:color="auto"/>
              <w:right w:val="single" w:sz="4" w:space="0" w:color="000000"/>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03"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4"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66"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color w:val="000000"/>
          <w:kern w:val="0"/>
          <w:szCs w:val="30"/>
        </w:rPr>
        <w:br w:type="page"/>
      </w:r>
      <w:r>
        <w:rPr>
          <w:rFonts w:ascii="仿宋_GB2312" w:eastAsia="仿宋_GB2312" w:hAnsi="仿宋_GB2312" w:cs="宋体" w:hint="eastAsia"/>
          <w:bCs/>
          <w:color w:val="000000"/>
          <w:kern w:val="0"/>
          <w:szCs w:val="24"/>
        </w:rPr>
        <w:lastRenderedPageBreak/>
        <w:t>表 E.2  单位估价表</w:t>
      </w:r>
    </w:p>
    <w:p w:rsidR="00C234D9" w:rsidRDefault="00C234D9" w:rsidP="00C234D9">
      <w:pPr>
        <w:widowControl/>
        <w:jc w:val="center"/>
        <w:rPr>
          <w:rFonts w:ascii="仿宋_GB2312" w:eastAsia="仿宋_GB2312" w:hAnsi="仿宋_GB2312" w:cs="宋体" w:hint="eastAsia"/>
          <w:bCs/>
          <w:kern w:val="0"/>
          <w:szCs w:val="21"/>
        </w:rPr>
      </w:pPr>
      <w:r>
        <w:rPr>
          <w:rFonts w:ascii="仿宋_GB2312" w:eastAsia="仿宋_GB2312" w:hAnsi="仿宋_GB2312" w:cs="宋体" w:hint="eastAsia"/>
          <w:bCs/>
          <w:kern w:val="0"/>
          <w:szCs w:val="21"/>
        </w:rPr>
        <w:t>单位估价表</w:t>
      </w:r>
    </w:p>
    <w:tbl>
      <w:tblPr>
        <w:tblW w:w="0" w:type="auto"/>
        <w:jc w:val="center"/>
        <w:tblLayout w:type="fixed"/>
        <w:tblLook w:val="0000" w:firstRow="0" w:lastRow="0" w:firstColumn="0" w:lastColumn="0" w:noHBand="0" w:noVBand="0"/>
      </w:tblPr>
      <w:tblGrid>
        <w:gridCol w:w="969"/>
        <w:gridCol w:w="1803"/>
        <w:gridCol w:w="1052"/>
        <w:gridCol w:w="915"/>
        <w:gridCol w:w="848"/>
        <w:gridCol w:w="720"/>
        <w:gridCol w:w="720"/>
        <w:gridCol w:w="848"/>
        <w:gridCol w:w="848"/>
        <w:gridCol w:w="975"/>
        <w:gridCol w:w="976"/>
        <w:gridCol w:w="975"/>
        <w:gridCol w:w="976"/>
        <w:gridCol w:w="1102"/>
      </w:tblGrid>
      <w:tr w:rsidR="00C234D9" w:rsidTr="00817E03">
        <w:trPr>
          <w:trHeight w:val="374"/>
          <w:jc w:val="center"/>
        </w:trPr>
        <w:tc>
          <w:tcPr>
            <w:tcW w:w="13727" w:type="dxa"/>
            <w:gridSpan w:val="14"/>
            <w:tcBorders>
              <w:bottom w:val="single" w:sz="12" w:space="0" w:color="auto"/>
            </w:tcBorders>
            <w:vAlign w:val="center"/>
          </w:tcPr>
          <w:p w:rsidR="00C234D9" w:rsidRDefault="00C234D9" w:rsidP="00817E03">
            <w:pPr>
              <w:widowControl/>
              <w:jc w:val="left"/>
              <w:rPr>
                <w:rFonts w:ascii="仿宋_GB2312" w:eastAsia="仿宋_GB2312" w:hAnsi="仿宋_GB2312" w:cs="宋体" w:hint="eastAsia"/>
                <w:b/>
                <w:kern w:val="0"/>
                <w:szCs w:val="21"/>
              </w:rPr>
            </w:pPr>
            <w:r>
              <w:rPr>
                <w:rFonts w:ascii="仿宋_GB2312" w:eastAsia="仿宋_GB2312" w:hAnsi="仿宋_GB2312" w:cs="宋体" w:hint="eastAsia"/>
                <w:b/>
                <w:kern w:val="0"/>
                <w:szCs w:val="21"/>
              </w:rPr>
              <w:t>工程名称：                                                                                                                表E.2</w:t>
            </w:r>
          </w:p>
        </w:tc>
      </w:tr>
      <w:tr w:rsidR="00C234D9" w:rsidTr="00817E03">
        <w:trPr>
          <w:trHeight w:val="20"/>
          <w:jc w:val="center"/>
        </w:trPr>
        <w:tc>
          <w:tcPr>
            <w:tcW w:w="969"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序号</w:t>
            </w:r>
          </w:p>
        </w:tc>
        <w:tc>
          <w:tcPr>
            <w:tcW w:w="1803"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船舶名称</w:t>
            </w:r>
          </w:p>
        </w:tc>
        <w:tc>
          <w:tcPr>
            <w:tcW w:w="1052"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工况</w:t>
            </w:r>
          </w:p>
        </w:tc>
        <w:tc>
          <w:tcPr>
            <w:tcW w:w="915"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土级</w:t>
            </w:r>
            <w:proofErr w:type="gramEnd"/>
          </w:p>
        </w:tc>
        <w:tc>
          <w:tcPr>
            <w:tcW w:w="7886" w:type="dxa"/>
            <w:gridSpan w:val="9"/>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预算定额</w:t>
            </w:r>
          </w:p>
        </w:tc>
        <w:tc>
          <w:tcPr>
            <w:tcW w:w="1102" w:type="dxa"/>
            <w:vMerge w:val="restart"/>
            <w:tcBorders>
              <w:top w:val="single" w:sz="12"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艘班数</w:t>
            </w:r>
          </w:p>
        </w:tc>
      </w:tr>
      <w:tr w:rsidR="00C234D9" w:rsidTr="00817E03">
        <w:trPr>
          <w:trHeight w:val="312"/>
          <w:jc w:val="center"/>
        </w:trPr>
        <w:tc>
          <w:tcPr>
            <w:tcW w:w="969"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48"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定额  编号</w:t>
            </w:r>
          </w:p>
        </w:tc>
        <w:tc>
          <w:tcPr>
            <w:tcW w:w="720"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基本  定额</w:t>
            </w:r>
          </w:p>
        </w:tc>
        <w:tc>
          <w:tcPr>
            <w:tcW w:w="720"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增加 系数</w:t>
            </w:r>
          </w:p>
        </w:tc>
        <w:tc>
          <w:tcPr>
            <w:tcW w:w="1696" w:type="dxa"/>
            <w:gridSpan w:val="2"/>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超深及定额</w:t>
            </w:r>
          </w:p>
        </w:tc>
        <w:tc>
          <w:tcPr>
            <w:tcW w:w="1951" w:type="dxa"/>
            <w:gridSpan w:val="2"/>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增转头及定额</w:t>
            </w:r>
          </w:p>
        </w:tc>
        <w:tc>
          <w:tcPr>
            <w:tcW w:w="1951" w:type="dxa"/>
            <w:gridSpan w:val="2"/>
            <w:vMerge w:val="restart"/>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超运距及定额</w:t>
            </w:r>
          </w:p>
        </w:tc>
        <w:tc>
          <w:tcPr>
            <w:tcW w:w="1102"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312"/>
          <w:jc w:val="center"/>
        </w:trPr>
        <w:tc>
          <w:tcPr>
            <w:tcW w:w="969"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48"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2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2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696" w:type="dxa"/>
            <w:gridSpan w:val="2"/>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951" w:type="dxa"/>
            <w:gridSpan w:val="2"/>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102"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jc w:val="center"/>
        </w:trPr>
        <w:tc>
          <w:tcPr>
            <w:tcW w:w="969"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80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052"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1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48"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2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2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4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超深</w:t>
            </w:r>
          </w:p>
        </w:tc>
        <w:tc>
          <w:tcPr>
            <w:tcW w:w="84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超深  定额</w:t>
            </w:r>
          </w:p>
        </w:tc>
        <w:tc>
          <w:tcPr>
            <w:tcW w:w="97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增转头（次）</w:t>
            </w:r>
          </w:p>
        </w:tc>
        <w:tc>
          <w:tcPr>
            <w:tcW w:w="9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增转头定额</w:t>
            </w:r>
          </w:p>
        </w:tc>
        <w:tc>
          <w:tcPr>
            <w:tcW w:w="97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超运距</w:t>
            </w:r>
          </w:p>
        </w:tc>
        <w:tc>
          <w:tcPr>
            <w:tcW w:w="97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超运距定额</w:t>
            </w:r>
          </w:p>
        </w:tc>
        <w:tc>
          <w:tcPr>
            <w:tcW w:w="110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合计</w:t>
            </w:r>
          </w:p>
        </w:tc>
      </w:tr>
      <w:tr w:rsidR="00C234D9" w:rsidTr="00817E03">
        <w:trPr>
          <w:trHeight w:val="265"/>
          <w:jc w:val="center"/>
        </w:trPr>
        <w:tc>
          <w:tcPr>
            <w:tcW w:w="96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180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5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0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65"/>
          <w:jc w:val="center"/>
        </w:trPr>
        <w:tc>
          <w:tcPr>
            <w:tcW w:w="96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180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105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0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50"/>
          <w:jc w:val="center"/>
        </w:trPr>
        <w:tc>
          <w:tcPr>
            <w:tcW w:w="96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80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05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0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65"/>
          <w:jc w:val="center"/>
        </w:trPr>
        <w:tc>
          <w:tcPr>
            <w:tcW w:w="969"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80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小计</w:t>
            </w:r>
          </w:p>
        </w:tc>
        <w:tc>
          <w:tcPr>
            <w:tcW w:w="105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5"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8"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6"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75"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976"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02"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pacing w:line="240" w:lineRule="exact"/>
        <w:jc w:val="center"/>
        <w:rPr>
          <w:rFonts w:ascii="仿宋_GB2312" w:eastAsia="仿宋_GB2312" w:hAnsi="仿宋_GB2312" w:cs="宋体" w:hint="eastAsia"/>
          <w:b/>
          <w:bCs/>
          <w:kern w:val="0"/>
          <w:szCs w:val="32"/>
        </w:rPr>
      </w:pPr>
    </w:p>
    <w:p w:rsidR="00C234D9" w:rsidRDefault="00C234D9" w:rsidP="00C234D9">
      <w:pPr>
        <w:widowControl/>
        <w:spacing w:line="240" w:lineRule="exact"/>
        <w:ind w:right="1280"/>
        <w:jc w:val="left"/>
        <w:rPr>
          <w:rFonts w:ascii="仿宋_GB2312" w:eastAsia="仿宋_GB2312" w:hAnsi="仿宋_GB2312" w:cs="宋体" w:hint="eastAsia"/>
          <w:b/>
          <w:bCs/>
          <w:kern w:val="0"/>
          <w:szCs w:val="21"/>
        </w:rPr>
      </w:pPr>
      <w:r>
        <w:rPr>
          <w:rFonts w:ascii="仿宋_GB2312" w:eastAsia="仿宋_GB2312" w:hAnsi="仿宋_GB2312" w:cs="宋体" w:hint="eastAsia"/>
          <w:b/>
          <w:bCs/>
          <w:kern w:val="0"/>
          <w:szCs w:val="32"/>
        </w:rPr>
        <w:t xml:space="preserve">  </w:t>
      </w:r>
      <w:r>
        <w:rPr>
          <w:rFonts w:ascii="仿宋_GB2312" w:eastAsia="仿宋_GB2312" w:hAnsi="仿宋_GB2312" w:cs="宋体" w:hint="eastAsia"/>
          <w:b/>
          <w:bCs/>
          <w:kern w:val="0"/>
          <w:szCs w:val="21"/>
        </w:rPr>
        <w:t>续表</w:t>
      </w:r>
    </w:p>
    <w:tbl>
      <w:tblPr>
        <w:tblW w:w="0" w:type="auto"/>
        <w:tblInd w:w="250" w:type="dxa"/>
        <w:tblLayout w:type="fixed"/>
        <w:tblLook w:val="0000" w:firstRow="0" w:lastRow="0" w:firstColumn="0" w:lastColumn="0" w:noHBand="0" w:noVBand="0"/>
      </w:tblPr>
      <w:tblGrid>
        <w:gridCol w:w="709"/>
        <w:gridCol w:w="850"/>
        <w:gridCol w:w="993"/>
        <w:gridCol w:w="850"/>
        <w:gridCol w:w="709"/>
        <w:gridCol w:w="850"/>
        <w:gridCol w:w="851"/>
        <w:gridCol w:w="850"/>
        <w:gridCol w:w="1134"/>
        <w:gridCol w:w="993"/>
        <w:gridCol w:w="850"/>
        <w:gridCol w:w="851"/>
        <w:gridCol w:w="850"/>
        <w:gridCol w:w="709"/>
        <w:gridCol w:w="992"/>
        <w:gridCol w:w="709"/>
      </w:tblGrid>
      <w:tr w:rsidR="00C234D9" w:rsidTr="00817E03">
        <w:trPr>
          <w:trHeight w:val="20"/>
        </w:trPr>
        <w:tc>
          <w:tcPr>
            <w:tcW w:w="9639" w:type="dxa"/>
            <w:gridSpan w:val="11"/>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艘班费用定额</w:t>
            </w:r>
          </w:p>
        </w:tc>
        <w:tc>
          <w:tcPr>
            <w:tcW w:w="3402" w:type="dxa"/>
            <w:gridSpan w:val="4"/>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费用合计</w:t>
            </w:r>
          </w:p>
        </w:tc>
        <w:tc>
          <w:tcPr>
            <w:tcW w:w="709" w:type="dxa"/>
            <w:vMerge w:val="restart"/>
            <w:tcBorders>
              <w:top w:val="single" w:sz="12"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20"/>
        </w:trPr>
        <w:tc>
          <w:tcPr>
            <w:tcW w:w="709" w:type="dxa"/>
            <w:vMerge w:val="restart"/>
            <w:tcBorders>
              <w:top w:val="nil"/>
              <w:left w:val="single" w:sz="12" w:space="0" w:color="auto"/>
              <w:bottom w:val="single" w:sz="4" w:space="0" w:color="000000"/>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定额编号</w:t>
            </w:r>
          </w:p>
        </w:tc>
        <w:tc>
          <w:tcPr>
            <w:tcW w:w="2693" w:type="dxa"/>
            <w:gridSpan w:val="3"/>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一类费</w:t>
            </w:r>
            <w:proofErr w:type="gramEnd"/>
          </w:p>
        </w:tc>
        <w:tc>
          <w:tcPr>
            <w:tcW w:w="3260" w:type="dxa"/>
            <w:gridSpan w:val="4"/>
            <w:tcBorders>
              <w:top w:val="single" w:sz="4" w:space="0" w:color="auto"/>
              <w:left w:val="nil"/>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燃料</w:t>
            </w:r>
          </w:p>
        </w:tc>
        <w:tc>
          <w:tcPr>
            <w:tcW w:w="1134"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船员</w:t>
            </w:r>
          </w:p>
        </w:tc>
        <w:tc>
          <w:tcPr>
            <w:tcW w:w="1843" w:type="dxa"/>
            <w:gridSpan w:val="2"/>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基价小计（元）</w:t>
            </w:r>
          </w:p>
        </w:tc>
        <w:tc>
          <w:tcPr>
            <w:tcW w:w="1701" w:type="dxa"/>
            <w:gridSpan w:val="2"/>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基价（元）</w:t>
            </w:r>
          </w:p>
        </w:tc>
        <w:tc>
          <w:tcPr>
            <w:tcW w:w="709"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  燃料</w:t>
            </w:r>
          </w:p>
        </w:tc>
        <w:tc>
          <w:tcPr>
            <w:tcW w:w="992"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    船员</w:t>
            </w:r>
          </w:p>
        </w:tc>
        <w:tc>
          <w:tcPr>
            <w:tcW w:w="709"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trPr>
        <w:tc>
          <w:tcPr>
            <w:tcW w:w="709"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2693" w:type="dxa"/>
            <w:gridSpan w:val="3"/>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消耗量</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   含税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   抵扣率</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   除税</w:t>
            </w:r>
          </w:p>
        </w:tc>
        <w:tc>
          <w:tcPr>
            <w:tcW w:w="1134"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843"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09"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09"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trPr>
        <w:tc>
          <w:tcPr>
            <w:tcW w:w="709"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993"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709" w:type="dxa"/>
            <w:tcBorders>
              <w:top w:val="nil"/>
              <w:left w:val="nil"/>
              <w:bottom w:val="single" w:sz="4" w:space="0" w:color="auto"/>
              <w:right w:val="single" w:sz="4" w:space="0" w:color="auto"/>
            </w:tcBorders>
            <w:vAlign w:val="center"/>
          </w:tcPr>
          <w:p w:rsidR="00C234D9" w:rsidRDefault="00C234D9" w:rsidP="00817E03">
            <w:pPr>
              <w:widowControl/>
              <w:snapToGrid w:val="0"/>
              <w:ind w:leftChars="-50" w:left="-105"/>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r>
              <w:rPr>
                <w:rFonts w:ascii="仿宋_GB2312" w:eastAsia="仿宋_GB2312" w:hAnsi="仿宋_GB2312" w:hint="eastAsia"/>
                <w:kern w:val="0"/>
                <w:szCs w:val="21"/>
              </w:rPr>
              <w:t>kg</w:t>
            </w:r>
            <w:r>
              <w:rPr>
                <w:rFonts w:ascii="仿宋_GB2312" w:eastAsia="仿宋_GB2312" w:hAnsi="仿宋_GB2312" w:cs="宋体" w:hint="eastAsia"/>
                <w:kern w:val="0"/>
                <w:szCs w:val="21"/>
              </w:rPr>
              <w:t>）</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c>
          <w:tcPr>
            <w:tcW w:w="851"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c>
          <w:tcPr>
            <w:tcW w:w="1134" w:type="dxa"/>
            <w:tcBorders>
              <w:top w:val="nil"/>
              <w:left w:val="nil"/>
              <w:bottom w:val="single" w:sz="4" w:space="0" w:color="auto"/>
              <w:right w:val="single" w:sz="4" w:space="0" w:color="auto"/>
            </w:tcBorders>
            <w:vAlign w:val="center"/>
          </w:tcPr>
          <w:p w:rsidR="00C234D9" w:rsidRDefault="00C234D9" w:rsidP="00817E03">
            <w:pPr>
              <w:widowControl/>
              <w:snapToGrid w:val="0"/>
              <w:ind w:leftChars="-100" w:left="-21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993"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851"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8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709" w:type="dxa"/>
            <w:tcBorders>
              <w:top w:val="nil"/>
              <w:left w:val="nil"/>
              <w:bottom w:val="single" w:sz="4" w:space="0" w:color="auto"/>
              <w:right w:val="single" w:sz="4" w:space="0" w:color="auto"/>
            </w:tcBorders>
            <w:vAlign w:val="center"/>
          </w:tcPr>
          <w:p w:rsidR="00C234D9" w:rsidRDefault="00C234D9" w:rsidP="00817E03">
            <w:pPr>
              <w:widowControl/>
              <w:snapToGrid w:val="0"/>
              <w:ind w:leftChars="-50" w:left="-105"/>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r>
              <w:rPr>
                <w:rFonts w:ascii="仿宋_GB2312" w:eastAsia="仿宋_GB2312" w:hAnsi="仿宋_GB2312" w:hint="eastAsia"/>
                <w:kern w:val="0"/>
                <w:szCs w:val="21"/>
              </w:rPr>
              <w:t>kg</w:t>
            </w:r>
            <w:r>
              <w:rPr>
                <w:rFonts w:ascii="仿宋_GB2312" w:eastAsia="仿宋_GB2312" w:hAnsi="仿宋_GB2312" w:cs="宋体" w:hint="eastAsia"/>
                <w:kern w:val="0"/>
                <w:szCs w:val="21"/>
              </w:rPr>
              <w:t>）</w:t>
            </w:r>
          </w:p>
        </w:tc>
        <w:tc>
          <w:tcPr>
            <w:tcW w:w="992" w:type="dxa"/>
            <w:tcBorders>
              <w:top w:val="nil"/>
              <w:left w:val="nil"/>
              <w:bottom w:val="single" w:sz="4" w:space="0" w:color="auto"/>
              <w:right w:val="single" w:sz="4" w:space="0" w:color="auto"/>
            </w:tcBorders>
            <w:vAlign w:val="center"/>
          </w:tcPr>
          <w:p w:rsidR="00C234D9" w:rsidRDefault="00C234D9" w:rsidP="00817E03">
            <w:pPr>
              <w:widowControl/>
              <w:snapToGrid w:val="0"/>
              <w:ind w:leftChars="-100" w:left="-21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709"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51"/>
        </w:trPr>
        <w:tc>
          <w:tcPr>
            <w:tcW w:w="70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b/>
                <w:bCs/>
                <w:kern w:val="0"/>
                <w:szCs w:val="21"/>
              </w:rPr>
            </w:pPr>
            <w:r>
              <w:rPr>
                <w:rFonts w:ascii="仿宋_GB2312" w:eastAsia="仿宋_GB2312" w:hAnsi="仿宋_GB2312" w:cs="宋体" w:hint="eastAsia"/>
                <w:b/>
                <w:bCs/>
                <w:kern w:val="0"/>
                <w:szCs w:val="21"/>
              </w:rPr>
              <w:t xml:space="preserve">　</w:t>
            </w:r>
          </w:p>
        </w:tc>
      </w:tr>
      <w:tr w:rsidR="00C234D9" w:rsidTr="00817E03">
        <w:trPr>
          <w:trHeight w:val="251"/>
        </w:trPr>
        <w:tc>
          <w:tcPr>
            <w:tcW w:w="70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36"/>
        </w:trPr>
        <w:tc>
          <w:tcPr>
            <w:tcW w:w="70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51"/>
        </w:trPr>
        <w:tc>
          <w:tcPr>
            <w:tcW w:w="709"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09"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color w:val="000000"/>
          <w:kern w:val="0"/>
          <w:szCs w:val="30"/>
        </w:rPr>
        <w:br w:type="page"/>
      </w:r>
      <w:r>
        <w:rPr>
          <w:rFonts w:ascii="仿宋_GB2312" w:eastAsia="仿宋_GB2312" w:hAnsi="仿宋_GB2312" w:cs="宋体" w:hint="eastAsia"/>
          <w:color w:val="000000"/>
          <w:kern w:val="0"/>
          <w:szCs w:val="30"/>
        </w:rPr>
        <w:lastRenderedPageBreak/>
        <w:t xml:space="preserve">     </w:t>
      </w:r>
      <w:r>
        <w:rPr>
          <w:rFonts w:ascii="仿宋_GB2312" w:eastAsia="仿宋_GB2312" w:hAnsi="仿宋_GB2312" w:cs="宋体" w:hint="eastAsia"/>
          <w:bCs/>
          <w:color w:val="000000"/>
          <w:kern w:val="0"/>
          <w:szCs w:val="24"/>
        </w:rPr>
        <w:t>表 E.3  挖泥船开工展布、收工集合费用估价表</w:t>
      </w:r>
    </w:p>
    <w:p w:rsidR="00C234D9" w:rsidRDefault="00C234D9" w:rsidP="00C234D9">
      <w:pPr>
        <w:widowControl/>
        <w:snapToGrid w:val="0"/>
        <w:jc w:val="center"/>
        <w:rPr>
          <w:rFonts w:ascii="仿宋_GB2312" w:eastAsia="仿宋_GB2312" w:hAnsi="仿宋_GB2312" w:cs="宋体" w:hint="eastAsia"/>
          <w:bCs/>
          <w:kern w:val="0"/>
          <w:szCs w:val="21"/>
        </w:rPr>
      </w:pPr>
      <w:r>
        <w:rPr>
          <w:rFonts w:ascii="仿宋_GB2312" w:eastAsia="仿宋_GB2312" w:hAnsi="仿宋_GB2312" w:cs="宋体" w:hint="eastAsia"/>
          <w:bCs/>
          <w:kern w:val="0"/>
          <w:szCs w:val="21"/>
        </w:rPr>
        <w:t>挖泥船开工展布、收工集合费用估价表</w:t>
      </w:r>
    </w:p>
    <w:tbl>
      <w:tblPr>
        <w:tblW w:w="0" w:type="auto"/>
        <w:jc w:val="center"/>
        <w:tblLayout w:type="fixed"/>
        <w:tblLook w:val="0000" w:firstRow="0" w:lastRow="0" w:firstColumn="0" w:lastColumn="0" w:noHBand="0" w:noVBand="0"/>
      </w:tblPr>
      <w:tblGrid>
        <w:gridCol w:w="799"/>
        <w:gridCol w:w="1227"/>
        <w:gridCol w:w="768"/>
        <w:gridCol w:w="992"/>
        <w:gridCol w:w="854"/>
        <w:gridCol w:w="846"/>
        <w:gridCol w:w="1150"/>
        <w:gridCol w:w="1006"/>
        <w:gridCol w:w="846"/>
        <w:gridCol w:w="1192"/>
        <w:gridCol w:w="1373"/>
        <w:gridCol w:w="1462"/>
      </w:tblGrid>
      <w:tr w:rsidR="00C234D9" w:rsidTr="00817E03">
        <w:trPr>
          <w:trHeight w:val="360"/>
          <w:jc w:val="center"/>
        </w:trPr>
        <w:tc>
          <w:tcPr>
            <w:tcW w:w="12515" w:type="dxa"/>
            <w:gridSpan w:val="12"/>
            <w:tcBorders>
              <w:bottom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b/>
                <w:bCs/>
                <w:kern w:val="0"/>
                <w:szCs w:val="21"/>
              </w:rPr>
              <w:t>工程名称：                                                                                                    表E.3</w:t>
            </w:r>
          </w:p>
        </w:tc>
      </w:tr>
      <w:tr w:rsidR="00C234D9" w:rsidTr="00817E03">
        <w:trPr>
          <w:trHeight w:val="20"/>
          <w:jc w:val="center"/>
        </w:trPr>
        <w:tc>
          <w:tcPr>
            <w:tcW w:w="799"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序号</w:t>
            </w:r>
          </w:p>
        </w:tc>
        <w:tc>
          <w:tcPr>
            <w:tcW w:w="1227"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船舶名称</w:t>
            </w:r>
          </w:p>
        </w:tc>
        <w:tc>
          <w:tcPr>
            <w:tcW w:w="1760" w:type="dxa"/>
            <w:gridSpan w:val="2"/>
            <w:tcBorders>
              <w:top w:val="single" w:sz="12" w:space="0" w:color="auto"/>
              <w:left w:val="single" w:sz="4" w:space="0" w:color="auto"/>
              <w:bottom w:val="single" w:sz="4" w:space="0" w:color="auto"/>
              <w:right w:val="nil"/>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预算定额</w:t>
            </w:r>
          </w:p>
        </w:tc>
        <w:tc>
          <w:tcPr>
            <w:tcW w:w="8729" w:type="dxa"/>
            <w:gridSpan w:val="8"/>
            <w:tcBorders>
              <w:top w:val="single" w:sz="12" w:space="0" w:color="auto"/>
              <w:left w:val="single" w:sz="4" w:space="0" w:color="auto"/>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艘班费用定额</w:t>
            </w:r>
          </w:p>
        </w:tc>
      </w:tr>
      <w:tr w:rsidR="00C234D9" w:rsidTr="00817E03">
        <w:trPr>
          <w:trHeight w:val="20"/>
          <w:jc w:val="center"/>
        </w:trPr>
        <w:tc>
          <w:tcPr>
            <w:tcW w:w="799"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22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68"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定额 编号</w:t>
            </w:r>
          </w:p>
        </w:tc>
        <w:tc>
          <w:tcPr>
            <w:tcW w:w="992"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开</w:t>
            </w:r>
            <w:proofErr w:type="gramStart"/>
            <w:r>
              <w:rPr>
                <w:rFonts w:ascii="仿宋_GB2312" w:eastAsia="仿宋_GB2312" w:hAnsi="仿宋_GB2312" w:cs="宋体" w:hint="eastAsia"/>
                <w:kern w:val="0"/>
                <w:szCs w:val="21"/>
              </w:rPr>
              <w:t>收工艘班</w:t>
            </w:r>
            <w:proofErr w:type="gramEnd"/>
          </w:p>
        </w:tc>
        <w:tc>
          <w:tcPr>
            <w:tcW w:w="854" w:type="dxa"/>
            <w:vMerge w:val="restart"/>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定额 编号</w:t>
            </w:r>
          </w:p>
        </w:tc>
        <w:tc>
          <w:tcPr>
            <w:tcW w:w="3002" w:type="dxa"/>
            <w:gridSpan w:val="3"/>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一类费</w:t>
            </w:r>
            <w:proofErr w:type="gramEnd"/>
          </w:p>
        </w:tc>
        <w:tc>
          <w:tcPr>
            <w:tcW w:w="4873" w:type="dxa"/>
            <w:gridSpan w:val="4"/>
            <w:tcBorders>
              <w:top w:val="single" w:sz="4"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燃料</w:t>
            </w:r>
          </w:p>
        </w:tc>
      </w:tr>
      <w:tr w:rsidR="00C234D9" w:rsidTr="00817E03">
        <w:trPr>
          <w:trHeight w:val="20"/>
          <w:jc w:val="center"/>
        </w:trPr>
        <w:tc>
          <w:tcPr>
            <w:tcW w:w="799"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22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68"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54"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3002" w:type="dxa"/>
            <w:gridSpan w:val="3"/>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消耗量</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w:t>
            </w:r>
          </w:p>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抵扣率</w:t>
            </w:r>
          </w:p>
        </w:tc>
        <w:tc>
          <w:tcPr>
            <w:tcW w:w="1373"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基价含税</w:t>
            </w:r>
          </w:p>
        </w:tc>
        <w:tc>
          <w:tcPr>
            <w:tcW w:w="146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基价除税</w:t>
            </w:r>
          </w:p>
        </w:tc>
      </w:tr>
      <w:tr w:rsidR="00C234D9" w:rsidTr="00817E03">
        <w:trPr>
          <w:trHeight w:val="20"/>
          <w:jc w:val="center"/>
        </w:trPr>
        <w:tc>
          <w:tcPr>
            <w:tcW w:w="799" w:type="dxa"/>
            <w:vMerge/>
            <w:tcBorders>
              <w:top w:val="single" w:sz="4" w:space="0" w:color="auto"/>
              <w:left w:val="single" w:sz="12"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1227" w:type="dxa"/>
            <w:vMerge/>
            <w:tcBorders>
              <w:top w:val="single" w:sz="4" w:space="0" w:color="auto"/>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768"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992"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854"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15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00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84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r>
              <w:rPr>
                <w:rFonts w:ascii="仿宋_GB2312" w:eastAsia="仿宋_GB2312" w:hAnsi="仿宋_GB2312" w:hint="eastAsia"/>
                <w:kern w:val="0"/>
                <w:szCs w:val="21"/>
              </w:rPr>
              <w:t>kg</w:t>
            </w:r>
            <w:r>
              <w:rPr>
                <w:rFonts w:ascii="仿宋_GB2312" w:eastAsia="仿宋_GB2312" w:hAnsi="仿宋_GB2312" w:cs="宋体" w:hint="eastAsia"/>
                <w:kern w:val="0"/>
                <w:szCs w:val="21"/>
              </w:rPr>
              <w:t>）</w:t>
            </w:r>
          </w:p>
        </w:tc>
        <w:tc>
          <w:tcPr>
            <w:tcW w:w="11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373"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c>
          <w:tcPr>
            <w:tcW w:w="1462"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r>
      <w:tr w:rsidR="00C234D9" w:rsidTr="00817E03">
        <w:trPr>
          <w:trHeight w:val="255"/>
          <w:jc w:val="center"/>
        </w:trPr>
        <w:tc>
          <w:tcPr>
            <w:tcW w:w="79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122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6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854"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50"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0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73"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62"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55"/>
          <w:jc w:val="center"/>
        </w:trPr>
        <w:tc>
          <w:tcPr>
            <w:tcW w:w="799"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27"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76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854"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50"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0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92"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73"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62"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55"/>
          <w:jc w:val="center"/>
        </w:trPr>
        <w:tc>
          <w:tcPr>
            <w:tcW w:w="799"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27"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小计</w:t>
            </w:r>
          </w:p>
        </w:tc>
        <w:tc>
          <w:tcPr>
            <w:tcW w:w="768"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92"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c>
          <w:tcPr>
            <w:tcW w:w="854"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50"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06"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846"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92"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73"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62" w:type="dxa"/>
            <w:tcBorders>
              <w:top w:val="nil"/>
              <w:left w:val="nil"/>
              <w:bottom w:val="single" w:sz="12"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pacing w:line="240" w:lineRule="exact"/>
        <w:jc w:val="center"/>
        <w:rPr>
          <w:rFonts w:ascii="仿宋_GB2312" w:eastAsia="仿宋_GB2312" w:hAnsi="仿宋_GB2312" w:cs="宋体" w:hint="eastAsia"/>
          <w:b/>
          <w:bCs/>
          <w:kern w:val="0"/>
          <w:szCs w:val="32"/>
        </w:rPr>
      </w:pPr>
    </w:p>
    <w:p w:rsidR="00C234D9" w:rsidRDefault="00C234D9" w:rsidP="00C234D9">
      <w:pPr>
        <w:widowControl/>
        <w:spacing w:line="240" w:lineRule="exact"/>
        <w:ind w:right="640"/>
        <w:jc w:val="left"/>
        <w:rPr>
          <w:rFonts w:ascii="仿宋_GB2312" w:eastAsia="仿宋_GB2312" w:hAnsi="仿宋_GB2312" w:cs="宋体" w:hint="eastAsia"/>
          <w:b/>
          <w:bCs/>
          <w:kern w:val="0"/>
          <w:szCs w:val="32"/>
        </w:rPr>
      </w:pPr>
      <w:r>
        <w:rPr>
          <w:rFonts w:ascii="仿宋_GB2312" w:eastAsia="仿宋_GB2312" w:hAnsi="仿宋_GB2312" w:cs="宋体" w:hint="eastAsia"/>
          <w:b/>
          <w:bCs/>
          <w:kern w:val="0"/>
          <w:szCs w:val="32"/>
        </w:rPr>
        <w:t xml:space="preserve">      </w:t>
      </w:r>
      <w:r>
        <w:rPr>
          <w:rFonts w:ascii="仿宋_GB2312" w:eastAsia="仿宋_GB2312" w:hAnsi="仿宋_GB2312" w:cs="宋体" w:hint="eastAsia"/>
          <w:b/>
          <w:bCs/>
          <w:kern w:val="0"/>
          <w:szCs w:val="21"/>
        </w:rPr>
        <w:t>续表</w:t>
      </w:r>
    </w:p>
    <w:tbl>
      <w:tblPr>
        <w:tblW w:w="0" w:type="auto"/>
        <w:jc w:val="center"/>
        <w:tblLayout w:type="fixed"/>
        <w:tblLook w:val="0000" w:firstRow="0" w:lastRow="0" w:firstColumn="0" w:lastColumn="0" w:noHBand="0" w:noVBand="0"/>
      </w:tblPr>
      <w:tblGrid>
        <w:gridCol w:w="1935"/>
        <w:gridCol w:w="1275"/>
        <w:gridCol w:w="1418"/>
        <w:gridCol w:w="1473"/>
        <w:gridCol w:w="1504"/>
        <w:gridCol w:w="2015"/>
        <w:gridCol w:w="1458"/>
        <w:gridCol w:w="1362"/>
      </w:tblGrid>
      <w:tr w:rsidR="00C234D9" w:rsidTr="00817E03">
        <w:trPr>
          <w:trHeight w:val="20"/>
          <w:jc w:val="center"/>
        </w:trPr>
        <w:tc>
          <w:tcPr>
            <w:tcW w:w="4628" w:type="dxa"/>
            <w:gridSpan w:val="3"/>
            <w:tcBorders>
              <w:top w:val="single" w:sz="12" w:space="0" w:color="auto"/>
              <w:left w:val="single" w:sz="12" w:space="0" w:color="auto"/>
              <w:bottom w:val="single" w:sz="4" w:space="0" w:color="auto"/>
              <w:right w:val="single" w:sz="4" w:space="0" w:color="000000"/>
            </w:tcBorders>
            <w:vAlign w:val="bottom"/>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艘班费用定额</w:t>
            </w:r>
          </w:p>
        </w:tc>
        <w:tc>
          <w:tcPr>
            <w:tcW w:w="6450" w:type="dxa"/>
            <w:gridSpan w:val="4"/>
            <w:tcBorders>
              <w:top w:val="single" w:sz="12" w:space="0" w:color="auto"/>
              <w:left w:val="single" w:sz="4" w:space="0" w:color="auto"/>
              <w:bottom w:val="single" w:sz="4" w:space="0" w:color="auto"/>
              <w:right w:val="single" w:sz="4" w:space="0" w:color="000000"/>
            </w:tcBorders>
            <w:vAlign w:val="bottom"/>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费用合计</w:t>
            </w:r>
          </w:p>
        </w:tc>
        <w:tc>
          <w:tcPr>
            <w:tcW w:w="1362"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20"/>
          <w:jc w:val="center"/>
        </w:trPr>
        <w:tc>
          <w:tcPr>
            <w:tcW w:w="1935" w:type="dxa"/>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船员</w:t>
            </w:r>
          </w:p>
        </w:tc>
        <w:tc>
          <w:tcPr>
            <w:tcW w:w="2693" w:type="dxa"/>
            <w:gridSpan w:val="2"/>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基价小计（元）</w:t>
            </w:r>
          </w:p>
        </w:tc>
        <w:tc>
          <w:tcPr>
            <w:tcW w:w="2977" w:type="dxa"/>
            <w:gridSpan w:val="2"/>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基价（元）</w:t>
            </w:r>
          </w:p>
        </w:tc>
        <w:tc>
          <w:tcPr>
            <w:tcW w:w="2015" w:type="dxa"/>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其中燃料</w:t>
            </w:r>
          </w:p>
        </w:tc>
        <w:tc>
          <w:tcPr>
            <w:tcW w:w="1458" w:type="dxa"/>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其中船员</w:t>
            </w:r>
          </w:p>
        </w:tc>
        <w:tc>
          <w:tcPr>
            <w:tcW w:w="1362" w:type="dxa"/>
            <w:vMerge/>
            <w:tcBorders>
              <w:top w:val="single" w:sz="4" w:space="0" w:color="auto"/>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jc w:val="center"/>
        </w:trPr>
        <w:tc>
          <w:tcPr>
            <w:tcW w:w="1935"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127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41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1473"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504"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201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r>
              <w:rPr>
                <w:rFonts w:ascii="仿宋_GB2312" w:eastAsia="仿宋_GB2312" w:hAnsi="仿宋_GB2312" w:hint="eastAsia"/>
                <w:kern w:val="0"/>
                <w:szCs w:val="21"/>
              </w:rPr>
              <w:t>kg</w:t>
            </w:r>
            <w:r>
              <w:rPr>
                <w:rFonts w:ascii="仿宋_GB2312" w:eastAsia="仿宋_GB2312" w:hAnsi="仿宋_GB2312" w:cs="宋体" w:hint="eastAsia"/>
                <w:kern w:val="0"/>
                <w:szCs w:val="21"/>
              </w:rPr>
              <w:t>）</w:t>
            </w:r>
          </w:p>
        </w:tc>
        <w:tc>
          <w:tcPr>
            <w:tcW w:w="145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（人工月）</w:t>
            </w:r>
          </w:p>
        </w:tc>
        <w:tc>
          <w:tcPr>
            <w:tcW w:w="1362" w:type="dxa"/>
            <w:vMerge/>
            <w:tcBorders>
              <w:top w:val="single" w:sz="4" w:space="0" w:color="auto"/>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60"/>
          <w:jc w:val="center"/>
        </w:trPr>
        <w:tc>
          <w:tcPr>
            <w:tcW w:w="1935" w:type="dxa"/>
            <w:tcBorders>
              <w:top w:val="nil"/>
              <w:left w:val="single" w:sz="12" w:space="0" w:color="auto"/>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3"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504"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01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5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6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60"/>
          <w:jc w:val="center"/>
        </w:trPr>
        <w:tc>
          <w:tcPr>
            <w:tcW w:w="1935" w:type="dxa"/>
            <w:tcBorders>
              <w:top w:val="nil"/>
              <w:left w:val="single" w:sz="12" w:space="0" w:color="auto"/>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3"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504"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01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58"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62"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60"/>
          <w:jc w:val="center"/>
        </w:trPr>
        <w:tc>
          <w:tcPr>
            <w:tcW w:w="1935" w:type="dxa"/>
            <w:tcBorders>
              <w:top w:val="nil"/>
              <w:left w:val="single" w:sz="12" w:space="0" w:color="auto"/>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275"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3"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504"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2015"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58"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62"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r>
        <w:rPr>
          <w:rFonts w:ascii="仿宋_GB2312" w:eastAsia="仿宋_GB2312" w:hAnsi="仿宋_GB2312" w:cs="宋体" w:hint="eastAsia"/>
          <w:color w:val="000000"/>
          <w:kern w:val="0"/>
          <w:szCs w:val="30"/>
        </w:rPr>
        <w:br w:type="page"/>
      </w:r>
    </w:p>
    <w:tbl>
      <w:tblPr>
        <w:tblW w:w="0" w:type="auto"/>
        <w:jc w:val="center"/>
        <w:tblLayout w:type="fixed"/>
        <w:tblLook w:val="0000" w:firstRow="0" w:lastRow="0" w:firstColumn="0" w:lastColumn="0" w:noHBand="0" w:noVBand="0"/>
      </w:tblPr>
      <w:tblGrid>
        <w:gridCol w:w="660"/>
        <w:gridCol w:w="1280"/>
        <w:gridCol w:w="800"/>
        <w:gridCol w:w="1280"/>
        <w:gridCol w:w="1040"/>
        <w:gridCol w:w="1280"/>
        <w:gridCol w:w="1280"/>
        <w:gridCol w:w="1280"/>
        <w:gridCol w:w="1280"/>
        <w:gridCol w:w="1280"/>
        <w:gridCol w:w="1080"/>
      </w:tblGrid>
      <w:tr w:rsidR="00C234D9" w:rsidTr="00817E03">
        <w:trPr>
          <w:trHeight w:val="600"/>
          <w:jc w:val="center"/>
        </w:trPr>
        <w:tc>
          <w:tcPr>
            <w:tcW w:w="12540" w:type="dxa"/>
            <w:gridSpan w:val="11"/>
            <w:tcBorders>
              <w:top w:val="nil"/>
              <w:left w:val="nil"/>
              <w:bottom w:val="nil"/>
              <w:right w:val="nil"/>
            </w:tcBorders>
            <w:vAlign w:val="center"/>
          </w:tcPr>
          <w:p w:rsidR="00C234D9" w:rsidRDefault="00C234D9" w:rsidP="00817E03">
            <w:pPr>
              <w:widowControl/>
              <w:jc w:val="left"/>
              <w:rPr>
                <w:rFonts w:ascii="仿宋_GB2312" w:eastAsia="仿宋_GB2312" w:hAnsi="仿宋_GB2312" w:cs="宋体" w:hint="eastAsia"/>
                <w:bCs/>
                <w:kern w:val="0"/>
                <w:szCs w:val="21"/>
              </w:rPr>
            </w:pPr>
            <w:r>
              <w:rPr>
                <w:rFonts w:ascii="仿宋_GB2312" w:eastAsia="仿宋_GB2312" w:hAnsi="仿宋_GB2312" w:cs="宋体" w:hint="eastAsia"/>
                <w:bCs/>
                <w:color w:val="000000"/>
                <w:kern w:val="0"/>
                <w:szCs w:val="24"/>
              </w:rPr>
              <w:lastRenderedPageBreak/>
              <w:t>表 E.4  排泥管线</w:t>
            </w:r>
            <w:proofErr w:type="gramStart"/>
            <w:r>
              <w:rPr>
                <w:rFonts w:ascii="仿宋_GB2312" w:eastAsia="仿宋_GB2312" w:hAnsi="仿宋_GB2312" w:cs="宋体" w:hint="eastAsia"/>
                <w:bCs/>
                <w:color w:val="000000"/>
                <w:kern w:val="0"/>
                <w:szCs w:val="24"/>
              </w:rPr>
              <w:t>安拆费</w:t>
            </w:r>
            <w:proofErr w:type="gramEnd"/>
            <w:r>
              <w:rPr>
                <w:rFonts w:ascii="仿宋_GB2312" w:eastAsia="仿宋_GB2312" w:hAnsi="仿宋_GB2312" w:cs="宋体" w:hint="eastAsia"/>
                <w:bCs/>
                <w:color w:val="000000"/>
                <w:kern w:val="0"/>
                <w:szCs w:val="24"/>
              </w:rPr>
              <w:t>估价表</w:t>
            </w:r>
          </w:p>
          <w:p w:rsidR="00C234D9" w:rsidRDefault="00C234D9" w:rsidP="00817E03">
            <w:pPr>
              <w:widowControl/>
              <w:jc w:val="center"/>
              <w:rPr>
                <w:rFonts w:ascii="仿宋_GB2312" w:eastAsia="仿宋_GB2312" w:hAnsi="仿宋_GB2312" w:cs="宋体" w:hint="eastAsia"/>
                <w:bCs/>
                <w:kern w:val="0"/>
                <w:szCs w:val="21"/>
              </w:rPr>
            </w:pPr>
            <w:r>
              <w:rPr>
                <w:rFonts w:ascii="仿宋_GB2312" w:eastAsia="仿宋_GB2312" w:hAnsi="仿宋_GB2312" w:cs="宋体" w:hint="eastAsia"/>
                <w:bCs/>
                <w:kern w:val="0"/>
                <w:szCs w:val="21"/>
              </w:rPr>
              <w:t>排泥管线</w:t>
            </w:r>
            <w:proofErr w:type="gramStart"/>
            <w:r>
              <w:rPr>
                <w:rFonts w:ascii="仿宋_GB2312" w:eastAsia="仿宋_GB2312" w:hAnsi="仿宋_GB2312" w:cs="宋体" w:hint="eastAsia"/>
                <w:bCs/>
                <w:kern w:val="0"/>
                <w:szCs w:val="21"/>
              </w:rPr>
              <w:t>安拆费</w:t>
            </w:r>
            <w:proofErr w:type="gramEnd"/>
            <w:r>
              <w:rPr>
                <w:rFonts w:ascii="仿宋_GB2312" w:eastAsia="仿宋_GB2312" w:hAnsi="仿宋_GB2312" w:cs="宋体" w:hint="eastAsia"/>
                <w:bCs/>
                <w:kern w:val="0"/>
                <w:szCs w:val="21"/>
              </w:rPr>
              <w:t>估价表</w:t>
            </w:r>
          </w:p>
        </w:tc>
      </w:tr>
      <w:tr w:rsidR="00C234D9" w:rsidTr="00817E03">
        <w:trPr>
          <w:trHeight w:val="285"/>
          <w:jc w:val="center"/>
        </w:trPr>
        <w:tc>
          <w:tcPr>
            <w:tcW w:w="12540" w:type="dxa"/>
            <w:gridSpan w:val="11"/>
            <w:tcBorders>
              <w:top w:val="nil"/>
              <w:left w:val="nil"/>
              <w:bottom w:val="single" w:sz="12" w:space="0" w:color="auto"/>
              <w:right w:val="nil"/>
            </w:tcBorders>
            <w:vAlign w:val="center"/>
          </w:tcPr>
          <w:p w:rsidR="00C234D9" w:rsidRDefault="00C234D9" w:rsidP="00817E03">
            <w:pPr>
              <w:widowControl/>
              <w:jc w:val="left"/>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工程名称：                                                                                                     表E.4</w:t>
            </w:r>
          </w:p>
        </w:tc>
      </w:tr>
      <w:tr w:rsidR="00C234D9" w:rsidTr="00817E03">
        <w:trPr>
          <w:trHeight w:val="20"/>
          <w:jc w:val="center"/>
        </w:trPr>
        <w:tc>
          <w:tcPr>
            <w:tcW w:w="660"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序号</w:t>
            </w:r>
          </w:p>
        </w:tc>
        <w:tc>
          <w:tcPr>
            <w:tcW w:w="1280"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管线名称</w:t>
            </w:r>
          </w:p>
        </w:tc>
        <w:tc>
          <w:tcPr>
            <w:tcW w:w="800"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单位</w:t>
            </w:r>
          </w:p>
        </w:tc>
        <w:tc>
          <w:tcPr>
            <w:tcW w:w="1280"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数量</w:t>
            </w:r>
          </w:p>
        </w:tc>
        <w:tc>
          <w:tcPr>
            <w:tcW w:w="4880" w:type="dxa"/>
            <w:gridSpan w:val="4"/>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2560" w:type="dxa"/>
            <w:gridSpan w:val="2"/>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总价（元）</w:t>
            </w:r>
          </w:p>
        </w:tc>
        <w:tc>
          <w:tcPr>
            <w:tcW w:w="1080"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20"/>
          <w:jc w:val="center"/>
        </w:trPr>
        <w:tc>
          <w:tcPr>
            <w:tcW w:w="660"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28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0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280"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编号</w:t>
            </w:r>
          </w:p>
        </w:tc>
        <w:tc>
          <w:tcPr>
            <w:tcW w:w="128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28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28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128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28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108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85"/>
          <w:jc w:val="center"/>
        </w:trPr>
        <w:tc>
          <w:tcPr>
            <w:tcW w:w="6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1</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80"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6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2</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80"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6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80" w:type="dxa"/>
            <w:tcBorders>
              <w:top w:val="nil"/>
              <w:left w:val="nil"/>
              <w:bottom w:val="single" w:sz="4"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660"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合计</w:t>
            </w:r>
          </w:p>
        </w:tc>
        <w:tc>
          <w:tcPr>
            <w:tcW w:w="80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80" w:type="dxa"/>
            <w:tcBorders>
              <w:top w:val="nil"/>
              <w:left w:val="nil"/>
              <w:bottom w:val="single" w:sz="12" w:space="0" w:color="auto"/>
              <w:right w:val="single" w:sz="12"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r>
        <w:rPr>
          <w:rFonts w:ascii="仿宋_GB2312" w:eastAsia="仿宋_GB2312" w:hAnsi="仿宋_GB2312" w:cs="宋体" w:hint="eastAsia"/>
          <w:color w:val="000000"/>
          <w:kern w:val="0"/>
          <w:szCs w:val="30"/>
        </w:rPr>
        <w:br w:type="page"/>
      </w:r>
    </w:p>
    <w:tbl>
      <w:tblPr>
        <w:tblW w:w="0" w:type="auto"/>
        <w:jc w:val="center"/>
        <w:tblLayout w:type="fixed"/>
        <w:tblLook w:val="0000" w:firstRow="0" w:lastRow="0" w:firstColumn="0" w:lastColumn="0" w:noHBand="0" w:noVBand="0"/>
      </w:tblPr>
      <w:tblGrid>
        <w:gridCol w:w="1160"/>
        <w:gridCol w:w="1140"/>
        <w:gridCol w:w="1240"/>
        <w:gridCol w:w="1420"/>
        <w:gridCol w:w="800"/>
        <w:gridCol w:w="1040"/>
        <w:gridCol w:w="1160"/>
        <w:gridCol w:w="1640"/>
        <w:gridCol w:w="1160"/>
        <w:gridCol w:w="1040"/>
        <w:gridCol w:w="1040"/>
        <w:gridCol w:w="1280"/>
      </w:tblGrid>
      <w:tr w:rsidR="00C234D9" w:rsidTr="00817E03">
        <w:trPr>
          <w:trHeight w:val="20"/>
          <w:jc w:val="center"/>
        </w:trPr>
        <w:tc>
          <w:tcPr>
            <w:tcW w:w="14120" w:type="dxa"/>
            <w:gridSpan w:val="12"/>
            <w:tcBorders>
              <w:top w:val="nil"/>
              <w:left w:val="nil"/>
              <w:bottom w:val="nil"/>
              <w:right w:val="nil"/>
            </w:tcBorders>
            <w:vAlign w:val="center"/>
          </w:tcPr>
          <w:p w:rsidR="00C234D9" w:rsidRDefault="00C234D9" w:rsidP="00817E03">
            <w:pPr>
              <w:widowControl/>
              <w:jc w:val="left"/>
              <w:rPr>
                <w:rFonts w:ascii="仿宋_GB2312" w:eastAsia="仿宋_GB2312" w:hAnsi="仿宋_GB2312" w:cs="宋体" w:hint="eastAsia"/>
                <w:bCs/>
                <w:kern w:val="0"/>
                <w:szCs w:val="21"/>
              </w:rPr>
            </w:pPr>
            <w:r>
              <w:rPr>
                <w:rFonts w:ascii="仿宋_GB2312" w:eastAsia="仿宋_GB2312" w:hAnsi="仿宋_GB2312" w:cs="宋体" w:hint="eastAsia"/>
                <w:bCs/>
                <w:color w:val="000000"/>
                <w:kern w:val="0"/>
                <w:szCs w:val="24"/>
              </w:rPr>
              <w:lastRenderedPageBreak/>
              <w:t>表 E.5  排泥管架</w:t>
            </w:r>
            <w:proofErr w:type="gramStart"/>
            <w:r>
              <w:rPr>
                <w:rFonts w:ascii="仿宋_GB2312" w:eastAsia="仿宋_GB2312" w:hAnsi="仿宋_GB2312" w:cs="宋体" w:hint="eastAsia"/>
                <w:bCs/>
                <w:color w:val="000000"/>
                <w:kern w:val="0"/>
                <w:szCs w:val="24"/>
              </w:rPr>
              <w:t>安拆费</w:t>
            </w:r>
            <w:proofErr w:type="gramEnd"/>
            <w:r>
              <w:rPr>
                <w:rFonts w:ascii="仿宋_GB2312" w:eastAsia="仿宋_GB2312" w:hAnsi="仿宋_GB2312" w:cs="宋体" w:hint="eastAsia"/>
                <w:bCs/>
                <w:color w:val="000000"/>
                <w:kern w:val="0"/>
                <w:szCs w:val="24"/>
              </w:rPr>
              <w:t>估价表</w:t>
            </w:r>
          </w:p>
          <w:p w:rsidR="00C234D9" w:rsidRDefault="00C234D9" w:rsidP="00817E03">
            <w:pPr>
              <w:widowControl/>
              <w:adjustRightInd w:val="0"/>
              <w:snapToGrid w:val="0"/>
              <w:spacing w:line="240" w:lineRule="atLeast"/>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排泥管架</w:t>
            </w:r>
            <w:proofErr w:type="gramStart"/>
            <w:r>
              <w:rPr>
                <w:rFonts w:ascii="仿宋_GB2312" w:eastAsia="仿宋_GB2312" w:hAnsi="仿宋_GB2312" w:cs="宋体" w:hint="eastAsia"/>
                <w:bCs/>
                <w:color w:val="000000"/>
                <w:kern w:val="0"/>
                <w:szCs w:val="21"/>
              </w:rPr>
              <w:t>安拆费</w:t>
            </w:r>
            <w:proofErr w:type="gramEnd"/>
            <w:r>
              <w:rPr>
                <w:rFonts w:ascii="仿宋_GB2312" w:eastAsia="仿宋_GB2312" w:hAnsi="仿宋_GB2312" w:cs="宋体" w:hint="eastAsia"/>
                <w:bCs/>
                <w:color w:val="000000"/>
                <w:kern w:val="0"/>
                <w:szCs w:val="21"/>
              </w:rPr>
              <w:t>估价表</w:t>
            </w:r>
          </w:p>
        </w:tc>
      </w:tr>
      <w:tr w:rsidR="00C234D9" w:rsidTr="00817E03">
        <w:trPr>
          <w:trHeight w:val="20"/>
          <w:jc w:val="center"/>
        </w:trPr>
        <w:tc>
          <w:tcPr>
            <w:tcW w:w="14120" w:type="dxa"/>
            <w:gridSpan w:val="12"/>
            <w:tcBorders>
              <w:top w:val="nil"/>
              <w:left w:val="nil"/>
              <w:bottom w:val="single" w:sz="12" w:space="0" w:color="auto"/>
              <w:right w:val="nil"/>
            </w:tcBorders>
            <w:vAlign w:val="center"/>
          </w:tcPr>
          <w:p w:rsidR="00C234D9" w:rsidRDefault="00C234D9" w:rsidP="00817E03">
            <w:pPr>
              <w:widowControl/>
              <w:adjustRightInd w:val="0"/>
              <w:snapToGrid w:val="0"/>
              <w:spacing w:line="240" w:lineRule="atLeast"/>
              <w:jc w:val="left"/>
              <w:rPr>
                <w:rFonts w:ascii="仿宋_GB2312" w:eastAsia="仿宋_GB2312" w:hAnsi="仿宋_GB2312" w:cs="宋体" w:hint="eastAsia"/>
                <w:b/>
                <w:bCs/>
                <w:color w:val="000000"/>
                <w:kern w:val="0"/>
                <w:szCs w:val="21"/>
              </w:rPr>
            </w:pPr>
            <w:r>
              <w:rPr>
                <w:rFonts w:ascii="仿宋_GB2312" w:eastAsia="仿宋_GB2312" w:hAnsi="仿宋_GB2312" w:cs="宋体" w:hint="eastAsia"/>
                <w:b/>
                <w:bCs/>
                <w:color w:val="000000"/>
                <w:kern w:val="0"/>
                <w:szCs w:val="21"/>
              </w:rPr>
              <w:t>工程名称：                                                                                                                     表E.5</w:t>
            </w:r>
          </w:p>
        </w:tc>
      </w:tr>
      <w:tr w:rsidR="00C234D9" w:rsidTr="00817E03">
        <w:trPr>
          <w:trHeight w:val="20"/>
          <w:jc w:val="center"/>
        </w:trPr>
        <w:tc>
          <w:tcPr>
            <w:tcW w:w="1160" w:type="dxa"/>
            <w:vMerge w:val="restart"/>
            <w:tcBorders>
              <w:top w:val="single" w:sz="12" w:space="0" w:color="auto"/>
              <w:left w:val="single" w:sz="12"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序号</w:t>
            </w:r>
          </w:p>
        </w:tc>
        <w:tc>
          <w:tcPr>
            <w:tcW w:w="114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高度（</w:t>
            </w:r>
            <w:r>
              <w:rPr>
                <w:rFonts w:ascii="仿宋_GB2312" w:eastAsia="仿宋_GB2312" w:hAnsi="仿宋_GB2312" w:cs="Arial" w:hint="eastAsia"/>
                <w:color w:val="000000"/>
                <w:kern w:val="0"/>
                <w:szCs w:val="21"/>
              </w:rPr>
              <w:t>m</w:t>
            </w:r>
            <w:r>
              <w:rPr>
                <w:rFonts w:ascii="仿宋_GB2312" w:eastAsia="仿宋_GB2312" w:hAnsi="仿宋_GB2312" w:cs="宋体" w:hint="eastAsia"/>
                <w:color w:val="000000"/>
                <w:kern w:val="0"/>
                <w:szCs w:val="21"/>
              </w:rPr>
              <w:t>）</w:t>
            </w:r>
          </w:p>
        </w:tc>
        <w:tc>
          <w:tcPr>
            <w:tcW w:w="124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定额编号</w:t>
            </w:r>
          </w:p>
        </w:tc>
        <w:tc>
          <w:tcPr>
            <w:tcW w:w="142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项目</w:t>
            </w:r>
          </w:p>
        </w:tc>
        <w:tc>
          <w:tcPr>
            <w:tcW w:w="80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单位</w:t>
            </w:r>
          </w:p>
        </w:tc>
        <w:tc>
          <w:tcPr>
            <w:tcW w:w="1040"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数量</w:t>
            </w:r>
          </w:p>
        </w:tc>
        <w:tc>
          <w:tcPr>
            <w:tcW w:w="6040" w:type="dxa"/>
            <w:gridSpan w:val="5"/>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w:t>
            </w:r>
            <w:r>
              <w:rPr>
                <w:rFonts w:ascii="仿宋_GB2312" w:eastAsia="仿宋_GB2312" w:hAnsi="仿宋_GB2312" w:cs="Arial" w:hint="eastAsia"/>
                <w:color w:val="000000"/>
                <w:kern w:val="0"/>
                <w:szCs w:val="21"/>
              </w:rPr>
              <w:t xml:space="preserve">  </w:t>
            </w:r>
            <w:r>
              <w:rPr>
                <w:rFonts w:ascii="仿宋_GB2312" w:eastAsia="仿宋_GB2312" w:hAnsi="仿宋_GB2312" w:cs="宋体" w:hint="eastAsia"/>
                <w:color w:val="000000"/>
                <w:kern w:val="0"/>
                <w:szCs w:val="21"/>
              </w:rPr>
              <w:t>价</w:t>
            </w:r>
          </w:p>
        </w:tc>
        <w:tc>
          <w:tcPr>
            <w:tcW w:w="1280"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备注</w:t>
            </w:r>
          </w:p>
        </w:tc>
      </w:tr>
      <w:tr w:rsidR="00C234D9" w:rsidTr="00817E03">
        <w:trPr>
          <w:trHeight w:val="20"/>
          <w:jc w:val="center"/>
        </w:trPr>
        <w:tc>
          <w:tcPr>
            <w:tcW w:w="1160"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1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42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3960"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单价</w:t>
            </w:r>
          </w:p>
        </w:tc>
        <w:tc>
          <w:tcPr>
            <w:tcW w:w="2080" w:type="dxa"/>
            <w:gridSpan w:val="2"/>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总价（元）</w:t>
            </w:r>
          </w:p>
        </w:tc>
        <w:tc>
          <w:tcPr>
            <w:tcW w:w="128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r>
      <w:tr w:rsidR="00C234D9" w:rsidTr="00817E03">
        <w:trPr>
          <w:trHeight w:val="20"/>
          <w:jc w:val="center"/>
        </w:trPr>
        <w:tc>
          <w:tcPr>
            <w:tcW w:w="1160" w:type="dxa"/>
            <w:vMerge/>
            <w:tcBorders>
              <w:top w:val="nil"/>
              <w:left w:val="single" w:sz="12"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1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42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80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040"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16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6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16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1280"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1</w:t>
            </w:r>
          </w:p>
        </w:tc>
        <w:tc>
          <w:tcPr>
            <w:tcW w:w="114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人工</w:t>
            </w:r>
          </w:p>
        </w:tc>
        <w:tc>
          <w:tcPr>
            <w:tcW w:w="800" w:type="dxa"/>
            <w:tcBorders>
              <w:top w:val="nil"/>
              <w:left w:val="nil"/>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工日</w:t>
            </w: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snapToGrid w:val="0"/>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2</w:t>
            </w:r>
          </w:p>
        </w:tc>
        <w:tc>
          <w:tcPr>
            <w:tcW w:w="11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proofErr w:type="gramStart"/>
            <w:r>
              <w:rPr>
                <w:rFonts w:ascii="仿宋_GB2312" w:eastAsia="仿宋_GB2312" w:hAnsi="仿宋_GB2312" w:cs="Arial" w:hint="eastAsia"/>
                <w:color w:val="000000"/>
                <w:kern w:val="0"/>
                <w:szCs w:val="21"/>
              </w:rPr>
              <w:t>杉</w:t>
            </w:r>
            <w:proofErr w:type="gramEnd"/>
            <w:r>
              <w:rPr>
                <w:rFonts w:ascii="仿宋_GB2312" w:eastAsia="仿宋_GB2312" w:hAnsi="仿宋_GB2312" w:cs="Arial" w:hint="eastAsia"/>
                <w:color w:val="000000"/>
                <w:kern w:val="0"/>
                <w:szCs w:val="21"/>
              </w:rPr>
              <w:t>原木</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m</w:t>
            </w:r>
            <w:r>
              <w:rPr>
                <w:rFonts w:ascii="Calibri" w:eastAsia="仿宋_GB2312" w:hAnsi="Calibri" w:cs="Calibri"/>
                <w:color w:val="000000"/>
                <w:kern w:val="0"/>
                <w:szCs w:val="21"/>
              </w:rPr>
              <w:t>³</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3</w:t>
            </w:r>
          </w:p>
        </w:tc>
        <w:tc>
          <w:tcPr>
            <w:tcW w:w="11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型钢</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kg</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4</w:t>
            </w:r>
          </w:p>
        </w:tc>
        <w:tc>
          <w:tcPr>
            <w:tcW w:w="11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铁件</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kg</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5</w:t>
            </w:r>
          </w:p>
        </w:tc>
        <w:tc>
          <w:tcPr>
            <w:tcW w:w="11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8号镀锌铅丝</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kg</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6</w:t>
            </w:r>
          </w:p>
        </w:tc>
        <w:tc>
          <w:tcPr>
            <w:tcW w:w="11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其他</w:t>
            </w:r>
          </w:p>
        </w:tc>
        <w:tc>
          <w:tcPr>
            <w:tcW w:w="800"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4"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1160"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4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4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420"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小计</w:t>
            </w:r>
          </w:p>
        </w:tc>
        <w:tc>
          <w:tcPr>
            <w:tcW w:w="800"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64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6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040" w:type="dxa"/>
            <w:tcBorders>
              <w:top w:val="nil"/>
              <w:left w:val="nil"/>
              <w:bottom w:val="single" w:sz="12" w:space="0" w:color="auto"/>
              <w:right w:val="single" w:sz="4" w:space="0" w:color="auto"/>
            </w:tcBorders>
            <w:vAlign w:val="center"/>
          </w:tcPr>
          <w:p w:rsidR="00C234D9" w:rsidRDefault="00C234D9" w:rsidP="00817E03">
            <w:pPr>
              <w:widowControl/>
              <w:jc w:val="righ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0" w:type="dxa"/>
            <w:tcBorders>
              <w:top w:val="nil"/>
              <w:left w:val="nil"/>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bl>
    <w:p w:rsidR="00C234D9" w:rsidRDefault="00C234D9" w:rsidP="00C234D9">
      <w:pPr>
        <w:widowControl/>
        <w:shd w:val="clear" w:color="auto" w:fill="FFFFFF"/>
        <w:spacing w:line="360" w:lineRule="auto"/>
        <w:jc w:val="center"/>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sectPr w:rsidR="00C234D9">
          <w:footerReference w:type="first" r:id="rId6"/>
          <w:pgSz w:w="16838" w:h="11906" w:orient="landscape"/>
          <w:pgMar w:top="1701" w:right="1440" w:bottom="1701" w:left="1440" w:header="851" w:footer="992" w:gutter="0"/>
          <w:pgNumType w:fmt="decimalFullWidth"/>
          <w:cols w:space="720"/>
          <w:titlePg/>
          <w:docGrid w:type="linesAndChars" w:linePitch="312"/>
        </w:sectPr>
      </w:pPr>
    </w:p>
    <w:tbl>
      <w:tblPr>
        <w:tblW w:w="0" w:type="auto"/>
        <w:jc w:val="center"/>
        <w:tblLayout w:type="fixed"/>
        <w:tblLook w:val="0000" w:firstRow="0" w:lastRow="0" w:firstColumn="0" w:lastColumn="0" w:noHBand="0" w:noVBand="0"/>
      </w:tblPr>
      <w:tblGrid>
        <w:gridCol w:w="15374"/>
      </w:tblGrid>
      <w:tr w:rsidR="00C234D9" w:rsidTr="00817E03">
        <w:trPr>
          <w:trHeight w:val="600"/>
          <w:jc w:val="center"/>
        </w:trPr>
        <w:tc>
          <w:tcPr>
            <w:tcW w:w="15374" w:type="dxa"/>
            <w:tcBorders>
              <w:left w:val="nil"/>
              <w:bottom w:val="nil"/>
              <w:right w:val="nil"/>
            </w:tcBorders>
            <w:vAlign w:val="center"/>
          </w:tcPr>
          <w:p w:rsidR="00C234D9" w:rsidRDefault="00C234D9" w:rsidP="00817E03">
            <w:pPr>
              <w:widowControl/>
              <w:jc w:val="left"/>
              <w:rPr>
                <w:rFonts w:ascii="仿宋_GB2312" w:eastAsia="仿宋_GB2312" w:hAnsi="仿宋_GB2312" w:cs="宋体" w:hint="eastAsia"/>
                <w:bCs/>
                <w:kern w:val="0"/>
                <w:szCs w:val="21"/>
              </w:rPr>
            </w:pPr>
            <w:r>
              <w:rPr>
                <w:rFonts w:ascii="仿宋_GB2312" w:eastAsia="仿宋_GB2312" w:hAnsi="仿宋_GB2312" w:cs="宋体" w:hint="eastAsia"/>
                <w:bCs/>
                <w:color w:val="000000"/>
                <w:kern w:val="0"/>
                <w:szCs w:val="24"/>
              </w:rPr>
              <w:lastRenderedPageBreak/>
              <w:t xml:space="preserve">          表 E.6  船舶调遣费用估价表</w:t>
            </w:r>
          </w:p>
          <w:p w:rsidR="00C234D9" w:rsidRDefault="00C234D9" w:rsidP="00817E03">
            <w:pPr>
              <w:widowControl/>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船舶调遣费用估价表</w:t>
            </w:r>
          </w:p>
          <w:tbl>
            <w:tblPr>
              <w:tblW w:w="0" w:type="auto"/>
              <w:jc w:val="center"/>
              <w:tblLayout w:type="fixed"/>
              <w:tblLook w:val="0000" w:firstRow="0" w:lastRow="0" w:firstColumn="0" w:lastColumn="0" w:noHBand="0" w:noVBand="0"/>
            </w:tblPr>
            <w:tblGrid>
              <w:gridCol w:w="680"/>
              <w:gridCol w:w="1701"/>
              <w:gridCol w:w="851"/>
              <w:gridCol w:w="1253"/>
              <w:gridCol w:w="664"/>
              <w:gridCol w:w="817"/>
              <w:gridCol w:w="742"/>
              <w:gridCol w:w="809"/>
              <w:gridCol w:w="914"/>
              <w:gridCol w:w="850"/>
              <w:gridCol w:w="1208"/>
              <w:gridCol w:w="992"/>
              <w:gridCol w:w="1284"/>
            </w:tblGrid>
            <w:tr w:rsidR="00C234D9" w:rsidTr="00817E03">
              <w:trPr>
                <w:trHeight w:val="402"/>
                <w:jc w:val="center"/>
              </w:trPr>
              <w:tc>
                <w:tcPr>
                  <w:tcW w:w="12765" w:type="dxa"/>
                  <w:gridSpan w:val="13"/>
                  <w:tcBorders>
                    <w:bottom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0"/>
                    </w:rPr>
                  </w:pPr>
                  <w:r>
                    <w:rPr>
                      <w:rFonts w:ascii="仿宋_GB2312" w:eastAsia="仿宋_GB2312" w:hAnsi="仿宋_GB2312" w:cs="宋体" w:hint="eastAsia"/>
                      <w:b/>
                      <w:bCs/>
                      <w:color w:val="000000"/>
                      <w:kern w:val="0"/>
                      <w:szCs w:val="21"/>
                    </w:rPr>
                    <w:t>工程名称：                                                                                                       表E.6</w:t>
                  </w:r>
                </w:p>
              </w:tc>
            </w:tr>
            <w:tr w:rsidR="00C234D9" w:rsidTr="00817E03">
              <w:trPr>
                <w:trHeight w:val="20"/>
                <w:jc w:val="center"/>
              </w:trPr>
              <w:tc>
                <w:tcPr>
                  <w:tcW w:w="680"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序号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船舶名称</w:t>
                  </w:r>
                </w:p>
              </w:tc>
              <w:tc>
                <w:tcPr>
                  <w:tcW w:w="851"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 xml:space="preserve">调遣  </w:t>
                  </w:r>
                </w:p>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方式</w:t>
                  </w:r>
                </w:p>
              </w:tc>
              <w:tc>
                <w:tcPr>
                  <w:tcW w:w="1253"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调遣距离（海里）</w:t>
                  </w:r>
                </w:p>
              </w:tc>
              <w:tc>
                <w:tcPr>
                  <w:tcW w:w="664"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艘次</w:t>
                  </w:r>
                </w:p>
              </w:tc>
              <w:tc>
                <w:tcPr>
                  <w:tcW w:w="817"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航速(kn)</w:t>
                  </w:r>
                </w:p>
              </w:tc>
              <w:tc>
                <w:tcPr>
                  <w:tcW w:w="1551" w:type="dxa"/>
                  <w:gridSpan w:val="2"/>
                  <w:vMerge w:val="restart"/>
                  <w:tcBorders>
                    <w:top w:val="single" w:sz="12"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每艘次</w:t>
                  </w:r>
                </w:p>
              </w:tc>
              <w:tc>
                <w:tcPr>
                  <w:tcW w:w="914"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proofErr w:type="gramStart"/>
                  <w:r>
                    <w:rPr>
                      <w:rFonts w:ascii="仿宋_GB2312" w:eastAsia="仿宋_GB2312" w:hAnsi="仿宋_GB2312" w:cs="宋体" w:hint="eastAsia"/>
                      <w:color w:val="000000"/>
                      <w:kern w:val="0"/>
                      <w:szCs w:val="21"/>
                    </w:rPr>
                    <w:t>艘班</w:t>
                  </w:r>
                  <w:proofErr w:type="gramEnd"/>
                  <w:r>
                    <w:rPr>
                      <w:rFonts w:ascii="仿宋_GB2312" w:eastAsia="仿宋_GB2312" w:hAnsi="仿宋_GB2312" w:cs="宋体" w:hint="eastAsia"/>
                      <w:color w:val="000000"/>
                      <w:kern w:val="0"/>
                      <w:szCs w:val="21"/>
                    </w:rPr>
                    <w:t xml:space="preserve">  总计</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定额 编号</w:t>
                  </w:r>
                </w:p>
              </w:tc>
              <w:tc>
                <w:tcPr>
                  <w:tcW w:w="3484" w:type="dxa"/>
                  <w:gridSpan w:val="3"/>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艘班费用</w:t>
                  </w:r>
                </w:p>
              </w:tc>
            </w:tr>
            <w:tr w:rsidR="00C234D9" w:rsidTr="00817E03">
              <w:trPr>
                <w:trHeight w:val="20"/>
                <w:jc w:val="center"/>
              </w:trPr>
              <w:tc>
                <w:tcPr>
                  <w:tcW w:w="680"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551"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91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3484" w:type="dxa"/>
                  <w:gridSpan w:val="3"/>
                  <w:tcBorders>
                    <w:top w:val="single" w:sz="4" w:space="0" w:color="auto"/>
                    <w:left w:val="single" w:sz="4" w:space="0" w:color="auto"/>
                    <w:bottom w:val="single" w:sz="4" w:space="0" w:color="000000"/>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一类费</w:t>
                  </w:r>
                  <w:proofErr w:type="gramEnd"/>
                </w:p>
              </w:tc>
            </w:tr>
            <w:tr w:rsidR="00C234D9" w:rsidTr="00817E03">
              <w:trPr>
                <w:trHeight w:val="20"/>
                <w:jc w:val="center"/>
              </w:trPr>
              <w:tc>
                <w:tcPr>
                  <w:tcW w:w="680"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53"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Arial" w:hint="eastAsia"/>
                      <w:color w:val="000000"/>
                      <w:kern w:val="0"/>
                      <w:szCs w:val="21"/>
                    </w:rPr>
                  </w:pPr>
                </w:p>
              </w:tc>
              <w:tc>
                <w:tcPr>
                  <w:tcW w:w="74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执行   调遣</w:t>
                  </w:r>
                </w:p>
              </w:tc>
              <w:tc>
                <w:tcPr>
                  <w:tcW w:w="809"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准备  结束</w:t>
                  </w:r>
                </w:p>
              </w:tc>
              <w:tc>
                <w:tcPr>
                  <w:tcW w:w="91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0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99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284"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r>
            <w:tr w:rsidR="00C234D9" w:rsidTr="00817E03">
              <w:trPr>
                <w:trHeight w:val="319"/>
                <w:jc w:val="center"/>
              </w:trPr>
              <w:tc>
                <w:tcPr>
                  <w:tcW w:w="68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1</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5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66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74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1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4"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68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2</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5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66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74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1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4"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68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3</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5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66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74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1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4"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680"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4</w:t>
                  </w:r>
                </w:p>
              </w:tc>
              <w:tc>
                <w:tcPr>
                  <w:tcW w:w="170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5%其他调遣费</w:t>
                  </w:r>
                </w:p>
              </w:tc>
              <w:tc>
                <w:tcPr>
                  <w:tcW w:w="851"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5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66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1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74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9"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1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0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4"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680"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70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合计</w:t>
                  </w:r>
                </w:p>
              </w:tc>
              <w:tc>
                <w:tcPr>
                  <w:tcW w:w="851"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5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66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17"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74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09"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1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08"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4"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bl>
          <w:p w:rsidR="00C234D9" w:rsidRDefault="00C234D9" w:rsidP="00817E03">
            <w:pPr>
              <w:widowControl/>
              <w:spacing w:line="240" w:lineRule="exact"/>
              <w:jc w:val="center"/>
              <w:rPr>
                <w:rFonts w:ascii="仿宋_GB2312" w:eastAsia="仿宋_GB2312" w:hAnsi="仿宋_GB2312" w:cs="宋体" w:hint="eastAsia"/>
                <w:b/>
                <w:bCs/>
                <w:color w:val="000000"/>
                <w:kern w:val="0"/>
                <w:szCs w:val="32"/>
              </w:rPr>
            </w:pPr>
          </w:p>
          <w:p w:rsidR="00C234D9" w:rsidRDefault="00C234D9" w:rsidP="00817E03">
            <w:pPr>
              <w:widowControl/>
              <w:spacing w:line="240" w:lineRule="exact"/>
              <w:jc w:val="left"/>
              <w:rPr>
                <w:rFonts w:ascii="仿宋_GB2312" w:eastAsia="仿宋_GB2312" w:hAnsi="仿宋_GB2312" w:cs="宋体" w:hint="eastAsia"/>
                <w:b/>
                <w:bCs/>
                <w:color w:val="000000"/>
                <w:kern w:val="0"/>
                <w:szCs w:val="32"/>
              </w:rPr>
            </w:pPr>
            <w:r>
              <w:rPr>
                <w:rFonts w:ascii="仿宋_GB2312" w:eastAsia="仿宋_GB2312" w:hAnsi="仿宋_GB2312" w:cs="宋体" w:hint="eastAsia"/>
                <w:b/>
                <w:bCs/>
                <w:color w:val="000000"/>
                <w:kern w:val="0"/>
                <w:szCs w:val="32"/>
              </w:rPr>
              <w:t xml:space="preserve">        </w:t>
            </w:r>
            <w:r>
              <w:rPr>
                <w:rFonts w:ascii="仿宋_GB2312" w:eastAsia="仿宋_GB2312" w:hAnsi="仿宋_GB2312" w:cs="宋体" w:hint="eastAsia"/>
                <w:b/>
                <w:bCs/>
                <w:kern w:val="0"/>
                <w:szCs w:val="21"/>
              </w:rPr>
              <w:t>续表</w:t>
            </w:r>
          </w:p>
          <w:tbl>
            <w:tblPr>
              <w:tblW w:w="0" w:type="auto"/>
              <w:jc w:val="center"/>
              <w:tblLayout w:type="fixed"/>
              <w:tblLook w:val="0000" w:firstRow="0" w:lastRow="0" w:firstColumn="0" w:lastColumn="0" w:noHBand="0" w:noVBand="0"/>
            </w:tblPr>
            <w:tblGrid>
              <w:gridCol w:w="885"/>
              <w:gridCol w:w="993"/>
              <w:gridCol w:w="1134"/>
              <w:gridCol w:w="1134"/>
              <w:gridCol w:w="1287"/>
              <w:gridCol w:w="1170"/>
              <w:gridCol w:w="1107"/>
              <w:gridCol w:w="992"/>
              <w:gridCol w:w="992"/>
              <w:gridCol w:w="993"/>
              <w:gridCol w:w="1275"/>
              <w:gridCol w:w="851"/>
            </w:tblGrid>
            <w:tr w:rsidR="00C234D9" w:rsidTr="00817E03">
              <w:trPr>
                <w:jc w:val="center"/>
              </w:trPr>
              <w:tc>
                <w:tcPr>
                  <w:tcW w:w="7710" w:type="dxa"/>
                  <w:gridSpan w:val="7"/>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艘班费用</w:t>
                  </w:r>
                </w:p>
              </w:tc>
              <w:tc>
                <w:tcPr>
                  <w:tcW w:w="4252" w:type="dxa"/>
                  <w:gridSpan w:val="4"/>
                  <w:tcBorders>
                    <w:top w:val="single" w:sz="12" w:space="0" w:color="auto"/>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费用合计</w:t>
                  </w:r>
                </w:p>
              </w:tc>
              <w:tc>
                <w:tcPr>
                  <w:tcW w:w="851" w:type="dxa"/>
                  <w:vMerge w:val="restart"/>
                  <w:tcBorders>
                    <w:top w:val="single" w:sz="12"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备注</w:t>
                  </w:r>
                </w:p>
              </w:tc>
            </w:tr>
            <w:tr w:rsidR="00C234D9" w:rsidTr="00817E03">
              <w:trPr>
                <w:trHeight w:val="319"/>
                <w:jc w:val="center"/>
              </w:trPr>
              <w:tc>
                <w:tcPr>
                  <w:tcW w:w="4146" w:type="dxa"/>
                  <w:gridSpan w:val="4"/>
                  <w:tcBorders>
                    <w:top w:val="single" w:sz="4" w:space="0" w:color="auto"/>
                    <w:left w:val="single" w:sz="12" w:space="0" w:color="auto"/>
                    <w:bottom w:val="nil"/>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燃料</w:t>
                  </w:r>
                </w:p>
              </w:tc>
              <w:tc>
                <w:tcPr>
                  <w:tcW w:w="1287"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船员</w:t>
                  </w:r>
                </w:p>
              </w:tc>
              <w:tc>
                <w:tcPr>
                  <w:tcW w:w="2277" w:type="dxa"/>
                  <w:gridSpan w:val="2"/>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基价小计（元）</w:t>
                  </w:r>
                </w:p>
              </w:tc>
              <w:tc>
                <w:tcPr>
                  <w:tcW w:w="1984" w:type="dxa"/>
                  <w:gridSpan w:val="2"/>
                  <w:vMerge w:val="restart"/>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基价（元）</w:t>
                  </w:r>
                </w:p>
              </w:tc>
              <w:tc>
                <w:tcPr>
                  <w:tcW w:w="993"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其中燃料（</w:t>
                  </w:r>
                  <w:r>
                    <w:rPr>
                      <w:rFonts w:ascii="仿宋_GB2312" w:eastAsia="仿宋_GB2312" w:hAnsi="仿宋_GB2312" w:cs="Arial" w:hint="eastAsia"/>
                      <w:color w:val="000000"/>
                      <w:kern w:val="0"/>
                      <w:szCs w:val="21"/>
                    </w:rPr>
                    <w:t>kg</w:t>
                  </w:r>
                  <w:r>
                    <w:rPr>
                      <w:rFonts w:ascii="仿宋_GB2312" w:eastAsia="仿宋_GB2312" w:hAnsi="仿宋_GB2312" w:cs="宋体" w:hint="eastAsia"/>
                      <w:color w:val="000000"/>
                      <w:kern w:val="0"/>
                      <w:szCs w:val="21"/>
                    </w:rPr>
                    <w:t>）</w:t>
                  </w:r>
                </w:p>
              </w:tc>
              <w:tc>
                <w:tcPr>
                  <w:tcW w:w="1275"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其中船员（人工月）</w:t>
                  </w:r>
                </w:p>
              </w:tc>
              <w:tc>
                <w:tcPr>
                  <w:tcW w:w="851"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p>
              </w:tc>
            </w:tr>
            <w:tr w:rsidR="00C234D9" w:rsidTr="00817E03">
              <w:trPr>
                <w:trHeight w:val="600"/>
                <w:jc w:val="center"/>
              </w:trPr>
              <w:tc>
                <w:tcPr>
                  <w:tcW w:w="885" w:type="dxa"/>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消耗量</w:t>
                  </w:r>
                </w:p>
              </w:tc>
              <w:tc>
                <w:tcPr>
                  <w:tcW w:w="993"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   抵扣率</w:t>
                  </w: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基价含税</w:t>
                  </w: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基价除税</w:t>
                  </w:r>
                </w:p>
              </w:tc>
              <w:tc>
                <w:tcPr>
                  <w:tcW w:w="1287"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2277"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984" w:type="dxa"/>
                  <w:gridSpan w:val="2"/>
                  <w:vMerge/>
                  <w:tcBorders>
                    <w:top w:val="single" w:sz="4" w:space="0" w:color="auto"/>
                    <w:left w:val="single" w:sz="4" w:space="0" w:color="auto"/>
                    <w:bottom w:val="single" w:sz="4" w:space="0" w:color="000000"/>
                    <w:right w:val="single" w:sz="4" w:space="0" w:color="000000"/>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93"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p>
              </w:tc>
            </w:tr>
            <w:tr w:rsidR="00C234D9" w:rsidTr="00817E03">
              <w:trPr>
                <w:trHeight w:val="396"/>
                <w:jc w:val="center"/>
              </w:trPr>
              <w:tc>
                <w:tcPr>
                  <w:tcW w:w="88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r>
                    <w:rPr>
                      <w:rFonts w:ascii="仿宋_GB2312" w:eastAsia="仿宋_GB2312" w:hAnsi="仿宋_GB2312" w:cs="Arial" w:hint="eastAsia"/>
                      <w:color w:val="000000"/>
                      <w:kern w:val="0"/>
                      <w:szCs w:val="21"/>
                    </w:rPr>
                    <w:t>kg</w:t>
                  </w:r>
                  <w:r>
                    <w:rPr>
                      <w:rFonts w:ascii="仿宋_GB2312" w:eastAsia="仿宋_GB2312" w:hAnsi="仿宋_GB2312" w:cs="宋体" w:hint="eastAsia"/>
                      <w:color w:val="000000"/>
                      <w:kern w:val="0"/>
                      <w:szCs w:val="21"/>
                    </w:rPr>
                    <w:t>）</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（元）</w:t>
                  </w:r>
                </w:p>
              </w:tc>
              <w:tc>
                <w:tcPr>
                  <w:tcW w:w="128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color w:val="000000"/>
                      <w:kern w:val="0"/>
                      <w:szCs w:val="21"/>
                    </w:rPr>
                  </w:pPr>
                  <w:r>
                    <w:rPr>
                      <w:rFonts w:ascii="仿宋_GB2312" w:eastAsia="仿宋_GB2312" w:hAnsi="仿宋_GB2312" w:cs="宋体" w:hint="eastAsia"/>
                      <w:color w:val="000000"/>
                      <w:kern w:val="0"/>
                      <w:szCs w:val="21"/>
                    </w:rPr>
                    <w:t>（人工月）</w:t>
                  </w:r>
                </w:p>
              </w:tc>
              <w:tc>
                <w:tcPr>
                  <w:tcW w:w="11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10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93"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1275"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color w:val="000000"/>
                      <w:kern w:val="0"/>
                      <w:szCs w:val="21"/>
                    </w:rPr>
                  </w:pPr>
                </w:p>
              </w:tc>
              <w:tc>
                <w:tcPr>
                  <w:tcW w:w="851"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Arial" w:hint="eastAsia"/>
                      <w:color w:val="000000"/>
                      <w:kern w:val="0"/>
                      <w:szCs w:val="21"/>
                    </w:rPr>
                  </w:pPr>
                </w:p>
              </w:tc>
            </w:tr>
            <w:tr w:rsidR="00C234D9" w:rsidTr="00817E03">
              <w:trPr>
                <w:trHeight w:val="319"/>
                <w:jc w:val="center"/>
              </w:trPr>
              <w:tc>
                <w:tcPr>
                  <w:tcW w:w="88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0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88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0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88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0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88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07"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7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r w:rsidR="00C234D9" w:rsidTr="00817E03">
              <w:trPr>
                <w:trHeight w:val="319"/>
                <w:jc w:val="center"/>
              </w:trPr>
              <w:tc>
                <w:tcPr>
                  <w:tcW w:w="885"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34"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87"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7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107"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993"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1275"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c>
                <w:tcPr>
                  <w:tcW w:w="851"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Arial" w:hint="eastAsia"/>
                      <w:color w:val="000000"/>
                      <w:kern w:val="0"/>
                      <w:szCs w:val="21"/>
                    </w:rPr>
                  </w:pPr>
                  <w:r>
                    <w:rPr>
                      <w:rFonts w:ascii="仿宋_GB2312" w:eastAsia="仿宋_GB2312" w:hAnsi="仿宋_GB2312" w:cs="Arial" w:hint="eastAsia"/>
                      <w:color w:val="000000"/>
                      <w:kern w:val="0"/>
                      <w:szCs w:val="21"/>
                    </w:rPr>
                    <w:t xml:space="preserve">　</w:t>
                  </w:r>
                </w:p>
              </w:tc>
            </w:tr>
          </w:tbl>
          <w:p w:rsidR="00C234D9" w:rsidRDefault="00C234D9" w:rsidP="00817E03">
            <w:pPr>
              <w:widowControl/>
              <w:jc w:val="center"/>
              <w:rPr>
                <w:rFonts w:ascii="仿宋_GB2312" w:eastAsia="仿宋_GB2312" w:hAnsi="仿宋_GB2312" w:cs="宋体" w:hint="eastAsia"/>
                <w:b/>
                <w:bCs/>
                <w:color w:val="000000"/>
                <w:kern w:val="0"/>
                <w:szCs w:val="32"/>
              </w:rPr>
            </w:pP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sectPr w:rsidR="00C234D9">
          <w:pgSz w:w="16838" w:h="11906" w:orient="landscape"/>
          <w:pgMar w:top="1701" w:right="1440" w:bottom="1701" w:left="1440" w:header="851" w:footer="992" w:gutter="0"/>
          <w:pgNumType w:fmt="decimalFullWidth"/>
          <w:cols w:space="720"/>
          <w:titlePg/>
          <w:docGrid w:type="linesAndChars" w:linePitch="312"/>
        </w:sectPr>
      </w:pPr>
    </w:p>
    <w:p w:rsidR="00C234D9" w:rsidRDefault="00C234D9" w:rsidP="00C234D9">
      <w:pPr>
        <w:widowControl/>
        <w:shd w:val="clear" w:color="auto" w:fill="FFFFFF"/>
        <w:spacing w:line="360" w:lineRule="auto"/>
        <w:jc w:val="center"/>
        <w:rPr>
          <w:rFonts w:ascii="仿宋_GB2312" w:eastAsia="仿宋_GB2312" w:hAnsi="仿宋_GB2312" w:cs="宋体" w:hint="eastAsia"/>
          <w:b/>
          <w:color w:val="000000"/>
          <w:kern w:val="0"/>
          <w:szCs w:val="30"/>
        </w:rPr>
      </w:pPr>
      <w:r>
        <w:rPr>
          <w:rFonts w:ascii="仿宋_GB2312" w:eastAsia="仿宋_GB2312" w:hAnsi="仿宋_GB2312" w:cs="宋体" w:hint="eastAsia"/>
          <w:b/>
          <w:color w:val="000000"/>
          <w:kern w:val="0"/>
          <w:szCs w:val="30"/>
        </w:rPr>
        <w:lastRenderedPageBreak/>
        <w:t>水运工程测量概算预算表式调整</w:t>
      </w:r>
    </w:p>
    <w:p w:rsidR="00C234D9" w:rsidRDefault="00C234D9" w:rsidP="00C234D9">
      <w:pPr>
        <w:widowControl/>
        <w:shd w:val="clear" w:color="auto" w:fill="FFFFFF"/>
        <w:spacing w:line="360" w:lineRule="auto"/>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t xml:space="preserve">   表 A.0.1  测量单位工程预算汇总表</w:t>
      </w:r>
    </w:p>
    <w:p w:rsidR="00C234D9" w:rsidRDefault="00C234D9" w:rsidP="00C234D9">
      <w:pPr>
        <w:widowControl/>
        <w:shd w:val="clear" w:color="auto" w:fill="FFFFFF"/>
        <w:snapToGrid w:val="0"/>
        <w:jc w:val="center"/>
        <w:rPr>
          <w:rFonts w:ascii="仿宋_GB2312" w:eastAsia="仿宋_GB2312" w:hAnsi="仿宋_GB2312" w:cs="宋体" w:hint="eastAsia"/>
          <w:bCs/>
          <w:color w:val="000000"/>
          <w:kern w:val="0"/>
          <w:szCs w:val="21"/>
        </w:rPr>
      </w:pPr>
      <w:r>
        <w:rPr>
          <w:rFonts w:ascii="仿宋_GB2312" w:eastAsia="仿宋_GB2312" w:hAnsi="仿宋_GB2312" w:cs="宋体" w:hint="eastAsia"/>
          <w:bCs/>
          <w:color w:val="000000"/>
          <w:kern w:val="0"/>
          <w:szCs w:val="21"/>
        </w:rPr>
        <w:t>测量单位工程预算汇总表</w:t>
      </w:r>
    </w:p>
    <w:tbl>
      <w:tblPr>
        <w:tblpPr w:leftFromText="180" w:rightFromText="180" w:vertAnchor="page" w:horzAnchor="page" w:tblpX="2134" w:tblpY="3153"/>
        <w:tblW w:w="0" w:type="auto"/>
        <w:tblLayout w:type="fixed"/>
        <w:tblLook w:val="0000" w:firstRow="0" w:lastRow="0" w:firstColumn="0" w:lastColumn="0" w:noHBand="0" w:noVBand="0"/>
      </w:tblPr>
      <w:tblGrid>
        <w:gridCol w:w="743"/>
        <w:gridCol w:w="2426"/>
        <w:gridCol w:w="1134"/>
        <w:gridCol w:w="1475"/>
        <w:gridCol w:w="1134"/>
        <w:gridCol w:w="1134"/>
      </w:tblGrid>
      <w:tr w:rsidR="00C234D9" w:rsidTr="00817E03">
        <w:trPr>
          <w:trHeight w:val="289"/>
        </w:trPr>
        <w:tc>
          <w:tcPr>
            <w:tcW w:w="743" w:type="dxa"/>
            <w:vMerge w:val="restart"/>
            <w:tcBorders>
              <w:top w:val="single" w:sz="12" w:space="0" w:color="auto"/>
              <w:left w:val="single" w:sz="12"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序号</w:t>
            </w:r>
          </w:p>
        </w:tc>
        <w:tc>
          <w:tcPr>
            <w:tcW w:w="2426" w:type="dxa"/>
            <w:vMerge w:val="restart"/>
            <w:tcBorders>
              <w:top w:val="single" w:sz="12" w:space="0" w:color="auto"/>
              <w:left w:val="single" w:sz="4" w:space="0" w:color="auto"/>
              <w:bottom w:val="single" w:sz="4" w:space="0" w:color="000000"/>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项目</w:t>
            </w:r>
          </w:p>
        </w:tc>
        <w:tc>
          <w:tcPr>
            <w:tcW w:w="3743" w:type="dxa"/>
            <w:gridSpan w:val="3"/>
            <w:tcBorders>
              <w:top w:val="single" w:sz="12" w:space="0" w:color="auto"/>
              <w:left w:val="nil"/>
              <w:bottom w:val="nil"/>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费用</w:t>
            </w:r>
          </w:p>
        </w:tc>
        <w:tc>
          <w:tcPr>
            <w:tcW w:w="1134" w:type="dxa"/>
            <w:vMerge w:val="restart"/>
            <w:tcBorders>
              <w:top w:val="single" w:sz="12" w:space="0" w:color="auto"/>
              <w:left w:val="single" w:sz="4" w:space="0" w:color="auto"/>
              <w:bottom w:val="single" w:sz="4" w:space="0" w:color="000000"/>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600"/>
        </w:trPr>
        <w:tc>
          <w:tcPr>
            <w:tcW w:w="743" w:type="dxa"/>
            <w:vMerge/>
            <w:tcBorders>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p>
        </w:tc>
        <w:tc>
          <w:tcPr>
            <w:tcW w:w="2426" w:type="dxa"/>
            <w:vMerge/>
            <w:tcBorders>
              <w:top w:val="nil"/>
              <w:left w:val="single" w:sz="4" w:space="0" w:color="auto"/>
              <w:bottom w:val="single" w:sz="4" w:space="0" w:color="000000"/>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含税（元）</w:t>
            </w:r>
          </w:p>
        </w:tc>
        <w:tc>
          <w:tcPr>
            <w:tcW w:w="1475"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134" w:type="dxa"/>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除税（元）</w:t>
            </w:r>
          </w:p>
        </w:tc>
        <w:tc>
          <w:tcPr>
            <w:tcW w:w="1134" w:type="dxa"/>
            <w:vMerge/>
            <w:tcBorders>
              <w:top w:val="nil"/>
              <w:left w:val="single" w:sz="4" w:space="0" w:color="auto"/>
              <w:bottom w:val="single" w:sz="4" w:space="0" w:color="000000"/>
              <w:right w:val="single" w:sz="12"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一</w:t>
            </w:r>
            <w:proofErr w:type="gramEnd"/>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直接工程费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nil"/>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直接工程费基价</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single" w:sz="4" w:space="0" w:color="auto"/>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直接工程费市场价</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二</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措施项目费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高原地区增加费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特殊气象增加费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3</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测量技术工作费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4</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安全文明施工费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5</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已完工程及设备保护费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三</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其他项目费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四</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企业管理费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五</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利润</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六</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proofErr w:type="gramStart"/>
            <w:r>
              <w:rPr>
                <w:rFonts w:ascii="仿宋_GB2312" w:eastAsia="仿宋_GB2312" w:hAnsi="仿宋_GB2312" w:cs="宋体" w:hint="eastAsia"/>
                <w:kern w:val="0"/>
                <w:szCs w:val="21"/>
              </w:rPr>
              <w:t>规</w:t>
            </w:r>
            <w:proofErr w:type="gramEnd"/>
            <w:r>
              <w:rPr>
                <w:rFonts w:ascii="仿宋_GB2312" w:eastAsia="仿宋_GB2312" w:hAnsi="仿宋_GB2312" w:cs="宋体" w:hint="eastAsia"/>
                <w:kern w:val="0"/>
                <w:szCs w:val="21"/>
              </w:rPr>
              <w:t>费</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七</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专项费用</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75"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八</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税前合计</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九</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销项税额</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十</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进项税额</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十一</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税金</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增值税应纳税额</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89"/>
        </w:trPr>
        <w:tc>
          <w:tcPr>
            <w:tcW w:w="743" w:type="dxa"/>
            <w:tcBorders>
              <w:top w:val="nil"/>
              <w:left w:val="single" w:sz="12" w:space="0" w:color="auto"/>
              <w:bottom w:val="single" w:sz="4"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2426" w:type="dxa"/>
            <w:tcBorders>
              <w:top w:val="nil"/>
              <w:left w:val="nil"/>
              <w:bottom w:val="single" w:sz="4"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附加税</w:t>
            </w:r>
          </w:p>
        </w:tc>
        <w:tc>
          <w:tcPr>
            <w:tcW w:w="3743" w:type="dxa"/>
            <w:gridSpan w:val="3"/>
            <w:tcBorders>
              <w:top w:val="single" w:sz="4" w:space="0" w:color="auto"/>
              <w:left w:val="nil"/>
              <w:bottom w:val="single" w:sz="4"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hint="eastAsia"/>
                <w:kern w:val="0"/>
                <w:szCs w:val="21"/>
              </w:rPr>
            </w:pPr>
            <w:r>
              <w:rPr>
                <w:rFonts w:ascii="仿宋_GB2312" w:eastAsia="仿宋_GB2312" w:hAnsi="仿宋_GB2312" w:hint="eastAsia"/>
                <w:kern w:val="0"/>
                <w:szCs w:val="21"/>
              </w:rPr>
              <w:t xml:space="preserve">　</w:t>
            </w:r>
          </w:p>
        </w:tc>
      </w:tr>
      <w:tr w:rsidR="00C234D9" w:rsidTr="00817E03">
        <w:trPr>
          <w:trHeight w:val="289"/>
        </w:trPr>
        <w:tc>
          <w:tcPr>
            <w:tcW w:w="743" w:type="dxa"/>
            <w:tcBorders>
              <w:top w:val="nil"/>
              <w:left w:val="single" w:sz="12" w:space="0" w:color="auto"/>
              <w:bottom w:val="single" w:sz="12" w:space="0" w:color="auto"/>
              <w:right w:val="single" w:sz="4"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十二</w:t>
            </w:r>
          </w:p>
        </w:tc>
        <w:tc>
          <w:tcPr>
            <w:tcW w:w="2426" w:type="dxa"/>
            <w:tcBorders>
              <w:top w:val="nil"/>
              <w:left w:val="nil"/>
              <w:bottom w:val="single" w:sz="12" w:space="0" w:color="auto"/>
              <w:right w:val="single" w:sz="4" w:space="0" w:color="auto"/>
            </w:tcBorders>
            <w:vAlign w:val="bottom"/>
          </w:tcPr>
          <w:p w:rsidR="00C234D9" w:rsidRDefault="00C234D9" w:rsidP="00817E03">
            <w:pPr>
              <w:widowControl/>
              <w:snapToGrid w:val="0"/>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税后合计</w:t>
            </w:r>
          </w:p>
        </w:tc>
        <w:tc>
          <w:tcPr>
            <w:tcW w:w="3743" w:type="dxa"/>
            <w:gridSpan w:val="3"/>
            <w:tcBorders>
              <w:top w:val="single" w:sz="4" w:space="0" w:color="auto"/>
              <w:left w:val="nil"/>
              <w:bottom w:val="single" w:sz="12" w:space="0" w:color="auto"/>
              <w:right w:val="single" w:sz="4" w:space="0" w:color="000000"/>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12" w:space="0" w:color="auto"/>
              <w:right w:val="single" w:sz="12" w:space="0" w:color="auto"/>
            </w:tcBorders>
            <w:vAlign w:val="bottom"/>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napToGrid w:val="0"/>
        <w:jc w:val="left"/>
        <w:rPr>
          <w:rFonts w:ascii="仿宋_GB2312" w:eastAsia="仿宋_GB2312" w:hAnsi="仿宋_GB2312" w:cs="宋体" w:hint="eastAsia"/>
          <w:color w:val="000000"/>
          <w:kern w:val="0"/>
          <w:szCs w:val="21"/>
        </w:rPr>
        <w:sectPr w:rsidR="00C234D9">
          <w:pgSz w:w="11906" w:h="16838"/>
          <w:pgMar w:top="1440" w:right="1701" w:bottom="1440" w:left="1701" w:header="851" w:footer="992" w:gutter="0"/>
          <w:pgNumType w:fmt="decimalFullWidth"/>
          <w:cols w:space="720"/>
          <w:titlePg/>
          <w:docGrid w:type="lines" w:linePitch="312"/>
        </w:sectPr>
      </w:pPr>
      <w:r>
        <w:rPr>
          <w:rFonts w:ascii="仿宋_GB2312" w:eastAsia="仿宋_GB2312" w:hAnsi="仿宋_GB2312" w:cs="宋体" w:hint="eastAsia"/>
          <w:b/>
          <w:bCs/>
          <w:kern w:val="0"/>
          <w:szCs w:val="20"/>
        </w:rPr>
        <w:t xml:space="preserve">    工程名称：                                                            表A.0.1</w:t>
      </w:r>
    </w:p>
    <w:p w:rsidR="00C234D9" w:rsidRDefault="00C234D9" w:rsidP="00C234D9">
      <w:pPr>
        <w:widowControl/>
        <w:jc w:val="left"/>
        <w:rPr>
          <w:rFonts w:ascii="仿宋_GB2312" w:eastAsia="仿宋_GB2312" w:hAnsi="仿宋_GB2312" w:cs="宋体" w:hint="eastAsia"/>
          <w:bCs/>
          <w:color w:val="000000"/>
          <w:kern w:val="0"/>
          <w:szCs w:val="24"/>
        </w:rPr>
      </w:pPr>
      <w:r>
        <w:rPr>
          <w:rFonts w:ascii="仿宋_GB2312" w:eastAsia="仿宋_GB2312" w:hAnsi="仿宋_GB2312" w:cs="宋体" w:hint="eastAsia"/>
          <w:bCs/>
          <w:color w:val="000000"/>
          <w:kern w:val="0"/>
          <w:szCs w:val="24"/>
        </w:rPr>
        <w:lastRenderedPageBreak/>
        <w:t xml:space="preserve">       表B.0.1  测量单位工程直接工程费计算表</w:t>
      </w:r>
    </w:p>
    <w:p w:rsidR="00C234D9" w:rsidRDefault="00C234D9" w:rsidP="00C234D9">
      <w:pPr>
        <w:widowControl/>
        <w:jc w:val="center"/>
        <w:rPr>
          <w:rFonts w:ascii="仿宋_GB2312" w:eastAsia="仿宋_GB2312" w:hAnsi="仿宋_GB2312" w:cs="宋体" w:hint="eastAsia"/>
          <w:bCs/>
          <w:kern w:val="0"/>
          <w:szCs w:val="21"/>
        </w:rPr>
      </w:pPr>
      <w:r>
        <w:rPr>
          <w:rFonts w:ascii="仿宋_GB2312" w:eastAsia="仿宋_GB2312" w:hAnsi="仿宋_GB2312" w:cs="宋体" w:hint="eastAsia"/>
          <w:bCs/>
          <w:kern w:val="0"/>
          <w:szCs w:val="21"/>
        </w:rPr>
        <w:t>测量单位工程直接工程费计算表</w:t>
      </w:r>
    </w:p>
    <w:tbl>
      <w:tblPr>
        <w:tblW w:w="0" w:type="auto"/>
        <w:jc w:val="center"/>
        <w:tblLayout w:type="fixed"/>
        <w:tblLook w:val="0000" w:firstRow="0" w:lastRow="0" w:firstColumn="0" w:lastColumn="0" w:noHBand="0" w:noVBand="0"/>
      </w:tblPr>
      <w:tblGrid>
        <w:gridCol w:w="831"/>
        <w:gridCol w:w="1134"/>
        <w:gridCol w:w="1418"/>
        <w:gridCol w:w="795"/>
        <w:gridCol w:w="680"/>
        <w:gridCol w:w="920"/>
        <w:gridCol w:w="920"/>
        <w:gridCol w:w="920"/>
        <w:gridCol w:w="920"/>
        <w:gridCol w:w="920"/>
        <w:gridCol w:w="920"/>
        <w:gridCol w:w="920"/>
        <w:gridCol w:w="920"/>
      </w:tblGrid>
      <w:tr w:rsidR="00C234D9" w:rsidTr="00817E03">
        <w:trPr>
          <w:trHeight w:val="402"/>
          <w:jc w:val="center"/>
        </w:trPr>
        <w:tc>
          <w:tcPr>
            <w:tcW w:w="12218" w:type="dxa"/>
            <w:gridSpan w:val="13"/>
            <w:tcBorders>
              <w:bottom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b/>
                <w:bCs/>
                <w:kern w:val="0"/>
                <w:szCs w:val="21"/>
              </w:rPr>
              <w:t>工程名称：                                                                                                表B.0.1</w:t>
            </w:r>
          </w:p>
        </w:tc>
      </w:tr>
      <w:tr w:rsidR="00C234D9" w:rsidTr="00817E03">
        <w:trPr>
          <w:trHeight w:val="20"/>
          <w:jc w:val="center"/>
        </w:trPr>
        <w:tc>
          <w:tcPr>
            <w:tcW w:w="831" w:type="dxa"/>
            <w:vMerge w:val="restart"/>
            <w:tcBorders>
              <w:top w:val="single" w:sz="12"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序号</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定额编号</w:t>
            </w:r>
          </w:p>
        </w:tc>
        <w:tc>
          <w:tcPr>
            <w:tcW w:w="1418"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名称</w:t>
            </w:r>
          </w:p>
        </w:tc>
        <w:tc>
          <w:tcPr>
            <w:tcW w:w="795"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单位</w:t>
            </w:r>
          </w:p>
        </w:tc>
        <w:tc>
          <w:tcPr>
            <w:tcW w:w="680"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数量</w:t>
            </w:r>
          </w:p>
        </w:tc>
        <w:tc>
          <w:tcPr>
            <w:tcW w:w="3680" w:type="dxa"/>
            <w:gridSpan w:val="4"/>
            <w:tcBorders>
              <w:top w:val="single" w:sz="12"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基价（元）</w:t>
            </w:r>
          </w:p>
        </w:tc>
        <w:tc>
          <w:tcPr>
            <w:tcW w:w="3680" w:type="dxa"/>
            <w:gridSpan w:val="4"/>
            <w:tcBorders>
              <w:top w:val="single" w:sz="12" w:space="0" w:color="auto"/>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市场价（元）</w:t>
            </w:r>
          </w:p>
        </w:tc>
      </w:tr>
      <w:tr w:rsidR="00C234D9" w:rsidTr="00817E03">
        <w:trPr>
          <w:trHeight w:val="20"/>
          <w:jc w:val="center"/>
        </w:trPr>
        <w:tc>
          <w:tcPr>
            <w:tcW w:w="831"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单价</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合价</w:t>
            </w:r>
          </w:p>
        </w:tc>
        <w:tc>
          <w:tcPr>
            <w:tcW w:w="1840" w:type="dxa"/>
            <w:gridSpan w:val="2"/>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单价</w:t>
            </w:r>
          </w:p>
        </w:tc>
        <w:tc>
          <w:tcPr>
            <w:tcW w:w="1840" w:type="dxa"/>
            <w:gridSpan w:val="2"/>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合价</w:t>
            </w:r>
          </w:p>
        </w:tc>
      </w:tr>
      <w:tr w:rsidR="00C234D9" w:rsidTr="00817E03">
        <w:trPr>
          <w:trHeight w:val="20"/>
          <w:jc w:val="center"/>
        </w:trPr>
        <w:tc>
          <w:tcPr>
            <w:tcW w:w="831" w:type="dxa"/>
            <w:vMerge/>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795"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680"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2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920" w:type="dxa"/>
            <w:tcBorders>
              <w:top w:val="nil"/>
              <w:left w:val="nil"/>
              <w:bottom w:val="single" w:sz="4" w:space="0" w:color="auto"/>
              <w:right w:val="single" w:sz="12"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r>
      <w:tr w:rsidR="00C234D9" w:rsidTr="00817E03">
        <w:trPr>
          <w:trHeight w:val="285"/>
          <w:jc w:val="center"/>
        </w:trPr>
        <w:tc>
          <w:tcPr>
            <w:tcW w:w="83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1</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9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83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2</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79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831"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41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w:t>
            </w:r>
          </w:p>
        </w:tc>
        <w:tc>
          <w:tcPr>
            <w:tcW w:w="795"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3383" w:type="dxa"/>
            <w:gridSpan w:val="3"/>
            <w:tcBorders>
              <w:top w:val="single" w:sz="4" w:space="0" w:color="auto"/>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直接工程费合计</w:t>
            </w:r>
          </w:p>
        </w:tc>
        <w:tc>
          <w:tcPr>
            <w:tcW w:w="795"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68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20" w:type="dxa"/>
            <w:tcBorders>
              <w:top w:val="nil"/>
              <w:left w:val="nil"/>
              <w:bottom w:val="single" w:sz="12"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pacing w:line="240" w:lineRule="exact"/>
        <w:jc w:val="center"/>
        <w:rPr>
          <w:rFonts w:ascii="仿宋_GB2312" w:eastAsia="仿宋_GB2312" w:hAnsi="仿宋_GB2312" w:cs="宋体" w:hint="eastAsia"/>
          <w:b/>
          <w:bCs/>
          <w:kern w:val="0"/>
          <w:szCs w:val="32"/>
        </w:rPr>
      </w:pPr>
    </w:p>
    <w:p w:rsidR="00C234D9" w:rsidRDefault="00C234D9" w:rsidP="00C234D9">
      <w:pPr>
        <w:widowControl/>
        <w:spacing w:line="240" w:lineRule="exact"/>
        <w:jc w:val="left"/>
        <w:rPr>
          <w:rFonts w:ascii="仿宋_GB2312" w:eastAsia="仿宋_GB2312" w:hAnsi="仿宋_GB2312" w:cs="宋体" w:hint="eastAsia"/>
          <w:b/>
          <w:bCs/>
          <w:kern w:val="0"/>
          <w:szCs w:val="21"/>
        </w:rPr>
      </w:pPr>
      <w:r>
        <w:rPr>
          <w:rFonts w:ascii="仿宋_GB2312" w:eastAsia="仿宋_GB2312" w:hAnsi="仿宋_GB2312" w:cs="宋体" w:hint="eastAsia"/>
          <w:b/>
          <w:bCs/>
          <w:kern w:val="0"/>
          <w:szCs w:val="32"/>
        </w:rPr>
        <w:t xml:space="preserve">      </w:t>
      </w:r>
      <w:r>
        <w:rPr>
          <w:rFonts w:ascii="仿宋_GB2312" w:eastAsia="仿宋_GB2312" w:hAnsi="仿宋_GB2312" w:cs="宋体" w:hint="eastAsia"/>
          <w:b/>
          <w:bCs/>
          <w:kern w:val="0"/>
          <w:szCs w:val="21"/>
        </w:rPr>
        <w:t>续表</w:t>
      </w:r>
    </w:p>
    <w:tbl>
      <w:tblPr>
        <w:tblW w:w="0" w:type="auto"/>
        <w:jc w:val="center"/>
        <w:tblLayout w:type="fixed"/>
        <w:tblLook w:val="0000" w:firstRow="0" w:lastRow="0" w:firstColumn="0" w:lastColumn="0" w:noHBand="0" w:noVBand="0"/>
      </w:tblPr>
      <w:tblGrid>
        <w:gridCol w:w="915"/>
        <w:gridCol w:w="916"/>
        <w:gridCol w:w="1070"/>
        <w:gridCol w:w="1012"/>
        <w:gridCol w:w="916"/>
        <w:gridCol w:w="1098"/>
        <w:gridCol w:w="956"/>
        <w:gridCol w:w="1022"/>
        <w:gridCol w:w="1135"/>
        <w:gridCol w:w="951"/>
        <w:gridCol w:w="1329"/>
        <w:gridCol w:w="952"/>
      </w:tblGrid>
      <w:tr w:rsidR="00C234D9" w:rsidTr="00817E03">
        <w:trPr>
          <w:trHeight w:val="20"/>
          <w:jc w:val="center"/>
        </w:trPr>
        <w:tc>
          <w:tcPr>
            <w:tcW w:w="9991" w:type="dxa"/>
            <w:gridSpan w:val="10"/>
            <w:tcBorders>
              <w:top w:val="single" w:sz="12" w:space="0" w:color="auto"/>
              <w:left w:val="single" w:sz="12" w:space="0" w:color="auto"/>
              <w:bottom w:val="single" w:sz="4" w:space="0" w:color="auto"/>
              <w:right w:val="single" w:sz="4" w:space="0" w:color="000000"/>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市场价（元）</w:t>
            </w:r>
          </w:p>
        </w:tc>
        <w:tc>
          <w:tcPr>
            <w:tcW w:w="1329" w:type="dxa"/>
            <w:vMerge w:val="restart"/>
            <w:tcBorders>
              <w:top w:val="single" w:sz="12" w:space="0" w:color="auto"/>
              <w:left w:val="single" w:sz="4"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测量人工   和船员人工</w:t>
            </w:r>
          </w:p>
        </w:tc>
        <w:tc>
          <w:tcPr>
            <w:tcW w:w="952" w:type="dxa"/>
            <w:vMerge w:val="restart"/>
            <w:tcBorders>
              <w:top w:val="single" w:sz="12" w:space="0" w:color="auto"/>
              <w:left w:val="single" w:sz="4" w:space="0" w:color="auto"/>
              <w:bottom w:val="single" w:sz="4" w:space="0" w:color="auto"/>
              <w:right w:val="single" w:sz="12"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备注</w:t>
            </w:r>
          </w:p>
        </w:tc>
      </w:tr>
      <w:tr w:rsidR="00C234D9" w:rsidTr="00817E03">
        <w:trPr>
          <w:trHeight w:val="20"/>
          <w:jc w:val="center"/>
        </w:trPr>
        <w:tc>
          <w:tcPr>
            <w:tcW w:w="9991" w:type="dxa"/>
            <w:gridSpan w:val="10"/>
            <w:tcBorders>
              <w:top w:val="single" w:sz="4" w:space="0" w:color="auto"/>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其中</w:t>
            </w:r>
          </w:p>
        </w:tc>
        <w:tc>
          <w:tcPr>
            <w:tcW w:w="1329" w:type="dxa"/>
            <w:vMerge/>
            <w:tcBorders>
              <w:top w:val="single" w:sz="4" w:space="0" w:color="auto"/>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952"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jc w:val="center"/>
        </w:trPr>
        <w:tc>
          <w:tcPr>
            <w:tcW w:w="915" w:type="dxa"/>
            <w:vMerge w:val="restart"/>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人工费</w:t>
            </w:r>
          </w:p>
        </w:tc>
        <w:tc>
          <w:tcPr>
            <w:tcW w:w="2998"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材料费</w:t>
            </w:r>
          </w:p>
        </w:tc>
        <w:tc>
          <w:tcPr>
            <w:tcW w:w="2970"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船舶费</w:t>
            </w:r>
          </w:p>
        </w:tc>
        <w:tc>
          <w:tcPr>
            <w:tcW w:w="3108" w:type="dxa"/>
            <w:gridSpan w:val="3"/>
            <w:tcBorders>
              <w:top w:val="single" w:sz="4" w:space="0" w:color="auto"/>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仪器费</w:t>
            </w:r>
          </w:p>
        </w:tc>
        <w:tc>
          <w:tcPr>
            <w:tcW w:w="1329" w:type="dxa"/>
            <w:vMerge w:val="restart"/>
            <w:tcBorders>
              <w:top w:val="nil"/>
              <w:left w:val="single" w:sz="4"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工日</w:t>
            </w:r>
          </w:p>
        </w:tc>
        <w:tc>
          <w:tcPr>
            <w:tcW w:w="952"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0"/>
          <w:jc w:val="center"/>
        </w:trPr>
        <w:tc>
          <w:tcPr>
            <w:tcW w:w="915" w:type="dxa"/>
            <w:vMerge/>
            <w:tcBorders>
              <w:top w:val="nil"/>
              <w:left w:val="single" w:sz="12" w:space="0" w:color="auto"/>
              <w:bottom w:val="single" w:sz="4" w:space="0" w:color="auto"/>
              <w:right w:val="single" w:sz="4" w:space="0" w:color="auto"/>
            </w:tcBorders>
            <w:vAlign w:val="center"/>
          </w:tcPr>
          <w:p w:rsidR="00C234D9" w:rsidRDefault="00C234D9" w:rsidP="00817E03">
            <w:pPr>
              <w:widowControl/>
              <w:snapToGrid w:val="0"/>
              <w:jc w:val="left"/>
              <w:rPr>
                <w:rFonts w:ascii="仿宋_GB2312" w:eastAsia="仿宋_GB2312" w:hAnsi="仿宋_GB2312" w:cs="宋体" w:hint="eastAsia"/>
                <w:kern w:val="0"/>
                <w:szCs w:val="21"/>
              </w:rPr>
            </w:pPr>
          </w:p>
        </w:tc>
        <w:tc>
          <w:tcPr>
            <w:tcW w:w="9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070"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101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91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098"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956"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1022"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含税</w:t>
            </w:r>
          </w:p>
        </w:tc>
        <w:tc>
          <w:tcPr>
            <w:tcW w:w="1135"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综合抵扣率（%）</w:t>
            </w:r>
          </w:p>
        </w:tc>
        <w:tc>
          <w:tcPr>
            <w:tcW w:w="951" w:type="dxa"/>
            <w:tcBorders>
              <w:top w:val="nil"/>
              <w:left w:val="nil"/>
              <w:bottom w:val="single" w:sz="4" w:space="0" w:color="auto"/>
              <w:right w:val="single" w:sz="4" w:space="0" w:color="auto"/>
            </w:tcBorders>
            <w:vAlign w:val="center"/>
          </w:tcPr>
          <w:p w:rsidR="00C234D9" w:rsidRDefault="00C234D9" w:rsidP="00817E03">
            <w:pPr>
              <w:widowControl/>
              <w:snapToGrid w:val="0"/>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除税</w:t>
            </w:r>
          </w:p>
        </w:tc>
        <w:tc>
          <w:tcPr>
            <w:tcW w:w="1329" w:type="dxa"/>
            <w:vMerge/>
            <w:tcBorders>
              <w:top w:val="nil"/>
              <w:left w:val="single" w:sz="4" w:space="0" w:color="auto"/>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c>
          <w:tcPr>
            <w:tcW w:w="952" w:type="dxa"/>
            <w:vMerge/>
            <w:tcBorders>
              <w:top w:val="single" w:sz="4" w:space="0" w:color="auto"/>
              <w:left w:val="single" w:sz="4" w:space="0" w:color="auto"/>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p>
        </w:tc>
      </w:tr>
      <w:tr w:rsidR="00C234D9" w:rsidTr="00817E03">
        <w:trPr>
          <w:trHeight w:val="285"/>
          <w:jc w:val="center"/>
        </w:trPr>
        <w:tc>
          <w:tcPr>
            <w:tcW w:w="91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1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9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2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1"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2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2"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91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1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9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2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1"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2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2"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915" w:type="dxa"/>
            <w:tcBorders>
              <w:top w:val="nil"/>
              <w:left w:val="single" w:sz="12" w:space="0" w:color="auto"/>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70"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1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98"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6"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22" w:type="dxa"/>
            <w:tcBorders>
              <w:top w:val="nil"/>
              <w:left w:val="nil"/>
              <w:bottom w:val="single" w:sz="4"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5"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1" w:type="dxa"/>
            <w:tcBorders>
              <w:top w:val="nil"/>
              <w:left w:val="nil"/>
              <w:bottom w:val="single" w:sz="4"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29" w:type="dxa"/>
            <w:tcBorders>
              <w:top w:val="nil"/>
              <w:left w:val="nil"/>
              <w:bottom w:val="single" w:sz="4"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2" w:type="dxa"/>
            <w:tcBorders>
              <w:top w:val="nil"/>
              <w:left w:val="nil"/>
              <w:bottom w:val="single" w:sz="4"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r w:rsidR="00C234D9" w:rsidTr="00817E03">
        <w:trPr>
          <w:trHeight w:val="285"/>
          <w:jc w:val="center"/>
        </w:trPr>
        <w:tc>
          <w:tcPr>
            <w:tcW w:w="915" w:type="dxa"/>
            <w:tcBorders>
              <w:top w:val="nil"/>
              <w:left w:val="single" w:sz="12" w:space="0" w:color="auto"/>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70"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1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16"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98"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6"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022" w:type="dxa"/>
            <w:tcBorders>
              <w:top w:val="nil"/>
              <w:left w:val="nil"/>
              <w:bottom w:val="single" w:sz="12" w:space="0" w:color="auto"/>
              <w:right w:val="single" w:sz="4" w:space="0" w:color="auto"/>
            </w:tcBorders>
            <w:vAlign w:val="center"/>
          </w:tcPr>
          <w:p w:rsidR="00C234D9" w:rsidRDefault="00C234D9" w:rsidP="00817E03">
            <w:pPr>
              <w:widowControl/>
              <w:jc w:val="center"/>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135"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1" w:type="dxa"/>
            <w:tcBorders>
              <w:top w:val="nil"/>
              <w:left w:val="nil"/>
              <w:bottom w:val="single" w:sz="12" w:space="0" w:color="auto"/>
              <w:right w:val="single" w:sz="4" w:space="0" w:color="auto"/>
            </w:tcBorders>
            <w:vAlign w:val="bottom"/>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1329" w:type="dxa"/>
            <w:tcBorders>
              <w:top w:val="nil"/>
              <w:left w:val="nil"/>
              <w:bottom w:val="single" w:sz="12" w:space="0" w:color="auto"/>
              <w:right w:val="single" w:sz="4"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c>
          <w:tcPr>
            <w:tcW w:w="952" w:type="dxa"/>
            <w:tcBorders>
              <w:top w:val="nil"/>
              <w:left w:val="nil"/>
              <w:bottom w:val="single" w:sz="12" w:space="0" w:color="auto"/>
              <w:right w:val="single" w:sz="12" w:space="0" w:color="auto"/>
            </w:tcBorders>
            <w:vAlign w:val="center"/>
          </w:tcPr>
          <w:p w:rsidR="00C234D9" w:rsidRDefault="00C234D9" w:rsidP="00817E03">
            <w:pPr>
              <w:widowControl/>
              <w:jc w:val="left"/>
              <w:rPr>
                <w:rFonts w:ascii="仿宋_GB2312" w:eastAsia="仿宋_GB2312" w:hAnsi="仿宋_GB2312" w:cs="宋体" w:hint="eastAsia"/>
                <w:kern w:val="0"/>
                <w:szCs w:val="21"/>
              </w:rPr>
            </w:pPr>
            <w:r>
              <w:rPr>
                <w:rFonts w:ascii="仿宋_GB2312" w:eastAsia="仿宋_GB2312" w:hAnsi="仿宋_GB2312" w:cs="宋体" w:hint="eastAsia"/>
                <w:kern w:val="0"/>
                <w:szCs w:val="21"/>
              </w:rPr>
              <w:t xml:space="preserve">　</w:t>
            </w:r>
          </w:p>
        </w:tc>
      </w:tr>
    </w:tbl>
    <w:p w:rsidR="00C234D9" w:rsidRDefault="00C234D9" w:rsidP="00C234D9">
      <w:pPr>
        <w:widowControl/>
        <w:shd w:val="clear" w:color="auto" w:fill="FFFFFF"/>
        <w:spacing w:line="360" w:lineRule="auto"/>
        <w:jc w:val="left"/>
        <w:rPr>
          <w:rFonts w:ascii="仿宋_GB2312" w:eastAsia="仿宋_GB2312" w:hAnsi="仿宋_GB2312" w:cs="宋体" w:hint="eastAsia"/>
          <w:color w:val="000000"/>
          <w:kern w:val="0"/>
          <w:szCs w:val="30"/>
        </w:rPr>
      </w:pPr>
    </w:p>
    <w:p w:rsidR="00C234D9" w:rsidRDefault="00C234D9" w:rsidP="00C234D9">
      <w:pPr>
        <w:widowControl/>
        <w:jc w:val="left"/>
        <w:rPr>
          <w:rFonts w:ascii="仿宋_GB2312" w:eastAsia="仿宋_GB2312" w:hAnsi="仿宋_GB2312" w:cs="宋体" w:hint="eastAsia"/>
          <w:bCs/>
          <w:color w:val="000000"/>
          <w:kern w:val="0"/>
          <w:szCs w:val="21"/>
        </w:rPr>
      </w:pPr>
    </w:p>
    <w:p w:rsidR="00C234D9" w:rsidRDefault="00C234D9" w:rsidP="00C234D9">
      <w:pPr>
        <w:rPr>
          <w:rFonts w:ascii="仿宋_GB2312" w:eastAsia="仿宋_GB2312" w:hAnsi="仿宋_GB2312" w:hint="eastAsia"/>
        </w:rPr>
      </w:pPr>
    </w:p>
    <w:p w:rsidR="00C234D9" w:rsidRDefault="00C234D9" w:rsidP="00C234D9">
      <w:pPr>
        <w:rPr>
          <w:rFonts w:ascii="仿宋_GB2312" w:eastAsia="仿宋_GB2312" w:hAnsi="仿宋_GB2312" w:hint="eastAsia"/>
          <w:kern w:val="0"/>
          <w:sz w:val="32"/>
          <w:u w:color="000000"/>
        </w:rPr>
      </w:pPr>
    </w:p>
    <w:p w:rsidR="00C234D9" w:rsidRPr="00C234D9" w:rsidRDefault="00C234D9">
      <w:pPr>
        <w:rPr>
          <w:rFonts w:hint="eastAsia"/>
        </w:rPr>
      </w:pPr>
      <w:bookmarkStart w:id="8" w:name="_GoBack"/>
      <w:bookmarkEnd w:id="8"/>
    </w:p>
    <w:sectPr w:rsidR="00C234D9" w:rsidRPr="00C23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34D9">
    <w:pPr>
      <w:pStyle w:val="a4"/>
      <w:jc w:val="center"/>
    </w:pPr>
    <w:r>
      <w:fldChar w:fldCharType="begin"/>
    </w:r>
    <w:r>
      <w:instrText xml:space="preserve"> PAGE   \* MERGEFORMAT </w:instrText>
    </w:r>
    <w:r>
      <w:fldChar w:fldCharType="separate"/>
    </w:r>
    <w:r w:rsidRPr="00C234D9">
      <w:rPr>
        <w:rFonts w:hint="eastAsia"/>
        <w:noProof/>
        <w:lang w:val="zh-CN"/>
      </w:rPr>
      <w:t>１</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34D9">
    <w:pPr>
      <w:pStyle w:val="a4"/>
      <w:jc w:val="center"/>
    </w:pPr>
    <w:r>
      <w:fldChar w:fldCharType="begin"/>
    </w:r>
    <w:r>
      <w:instrText xml:space="preserve"> PAGE   \* MERGEFORMAT </w:instrText>
    </w:r>
    <w:r>
      <w:fldChar w:fldCharType="separate"/>
    </w:r>
    <w:r w:rsidRPr="00C234D9">
      <w:rPr>
        <w:rFonts w:hint="eastAsia"/>
        <w:noProof/>
        <w:lang w:val="zh-CN"/>
      </w:rPr>
      <w:t>４８</w:t>
    </w:r>
    <w:r>
      <w:rPr>
        <w:lang w:val="zh-CN"/>
      </w:rPr>
      <w:fldChar w:fldCharType="end"/>
    </w:r>
  </w:p>
  <w:p w:rsidR="00000000" w:rsidRDefault="00C234D9">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9A"/>
    <w:rsid w:val="0049419A"/>
    <w:rsid w:val="008A25EE"/>
    <w:rsid w:val="00C2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BB255-CCEC-46C1-946B-9F02654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C234D9"/>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234D9"/>
    <w:rPr>
      <w:rFonts w:ascii="Times New Roman" w:eastAsia="宋体" w:hAnsi="Times New Roman" w:cs="Times New Roman"/>
      <w:b/>
      <w:bCs/>
      <w:kern w:val="44"/>
      <w:sz w:val="44"/>
      <w:szCs w:val="44"/>
    </w:rPr>
  </w:style>
  <w:style w:type="paragraph" w:styleId="a3">
    <w:name w:val="header"/>
    <w:basedOn w:val="a"/>
    <w:link w:val="Char"/>
    <w:rsid w:val="00C234D9"/>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0"/>
    </w:rPr>
  </w:style>
  <w:style w:type="character" w:customStyle="1" w:styleId="Char">
    <w:name w:val="页眉 Char"/>
    <w:basedOn w:val="a0"/>
    <w:link w:val="a3"/>
    <w:rsid w:val="00C234D9"/>
    <w:rPr>
      <w:rFonts w:ascii="Times New Roman" w:eastAsia="宋体" w:hAnsi="Times New Roman" w:cs="Times New Roman"/>
      <w:sz w:val="18"/>
      <w:szCs w:val="20"/>
    </w:rPr>
  </w:style>
  <w:style w:type="paragraph" w:styleId="a4">
    <w:name w:val="footer"/>
    <w:basedOn w:val="a"/>
    <w:link w:val="Char0"/>
    <w:rsid w:val="00C234D9"/>
    <w:pPr>
      <w:tabs>
        <w:tab w:val="center" w:pos="4153"/>
        <w:tab w:val="right" w:pos="8306"/>
      </w:tabs>
      <w:snapToGrid w:val="0"/>
      <w:jc w:val="left"/>
    </w:pPr>
    <w:rPr>
      <w:rFonts w:ascii="Times New Roman" w:eastAsia="宋体" w:hAnsi="Times New Roman" w:cs="Times New Roman"/>
      <w:sz w:val="18"/>
      <w:szCs w:val="20"/>
    </w:rPr>
  </w:style>
  <w:style w:type="character" w:customStyle="1" w:styleId="Char0">
    <w:name w:val="页脚 Char"/>
    <w:basedOn w:val="a0"/>
    <w:link w:val="a4"/>
    <w:rsid w:val="00C234D9"/>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2826">
      <w:bodyDiv w:val="1"/>
      <w:marLeft w:val="0"/>
      <w:marRight w:val="0"/>
      <w:marTop w:val="0"/>
      <w:marBottom w:val="0"/>
      <w:divBdr>
        <w:top w:val="none" w:sz="0" w:space="0" w:color="auto"/>
        <w:left w:val="none" w:sz="0" w:space="0" w:color="auto"/>
        <w:bottom w:val="none" w:sz="0" w:space="0" w:color="auto"/>
        <w:right w:val="none" w:sz="0" w:space="0" w:color="auto"/>
      </w:divBdr>
      <w:divsChild>
        <w:div w:id="41681611">
          <w:marLeft w:val="0"/>
          <w:marRight w:val="0"/>
          <w:marTop w:val="0"/>
          <w:marBottom w:val="0"/>
          <w:divBdr>
            <w:top w:val="none" w:sz="0" w:space="0" w:color="auto"/>
            <w:left w:val="none" w:sz="0" w:space="0" w:color="auto"/>
            <w:bottom w:val="none" w:sz="0" w:space="0" w:color="auto"/>
            <w:right w:val="none" w:sz="0" w:space="0" w:color="auto"/>
          </w:divBdr>
          <w:divsChild>
            <w:div w:id="1174108078">
              <w:marLeft w:val="0"/>
              <w:marRight w:val="0"/>
              <w:marTop w:val="300"/>
              <w:marBottom w:val="0"/>
              <w:divBdr>
                <w:top w:val="single" w:sz="6" w:space="15" w:color="666666"/>
                <w:left w:val="single" w:sz="6" w:space="15" w:color="666666"/>
                <w:bottom w:val="single" w:sz="6" w:space="15" w:color="666666"/>
                <w:right w:val="single" w:sz="6" w:space="15" w:color="666666"/>
              </w:divBdr>
              <w:divsChild>
                <w:div w:id="2447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71740">
      <w:bodyDiv w:val="1"/>
      <w:marLeft w:val="0"/>
      <w:marRight w:val="0"/>
      <w:marTop w:val="0"/>
      <w:marBottom w:val="0"/>
      <w:divBdr>
        <w:top w:val="none" w:sz="0" w:space="0" w:color="auto"/>
        <w:left w:val="none" w:sz="0" w:space="0" w:color="auto"/>
        <w:bottom w:val="none" w:sz="0" w:space="0" w:color="auto"/>
        <w:right w:val="none" w:sz="0" w:space="0" w:color="auto"/>
      </w:divBdr>
      <w:divsChild>
        <w:div w:id="1070999273">
          <w:marLeft w:val="0"/>
          <w:marRight w:val="0"/>
          <w:marTop w:val="0"/>
          <w:marBottom w:val="0"/>
          <w:divBdr>
            <w:top w:val="none" w:sz="0" w:space="0" w:color="auto"/>
            <w:left w:val="none" w:sz="0" w:space="0" w:color="auto"/>
            <w:bottom w:val="none" w:sz="0" w:space="0" w:color="auto"/>
            <w:right w:val="none" w:sz="0" w:space="0" w:color="auto"/>
          </w:divBdr>
          <w:divsChild>
            <w:div w:id="586814564">
              <w:marLeft w:val="0"/>
              <w:marRight w:val="0"/>
              <w:marTop w:val="0"/>
              <w:marBottom w:val="0"/>
              <w:divBdr>
                <w:top w:val="single" w:sz="6" w:space="8" w:color="666666"/>
                <w:left w:val="single" w:sz="6" w:space="0" w:color="666666"/>
                <w:bottom w:val="single" w:sz="6" w:space="8" w:color="666666"/>
                <w:right w:val="single" w:sz="6" w:space="0" w:color="666666"/>
              </w:divBdr>
            </w:div>
          </w:divsChild>
        </w:div>
      </w:divsChild>
    </w:div>
    <w:div w:id="1914003002">
      <w:bodyDiv w:val="1"/>
      <w:marLeft w:val="0"/>
      <w:marRight w:val="0"/>
      <w:marTop w:val="0"/>
      <w:marBottom w:val="0"/>
      <w:divBdr>
        <w:top w:val="none" w:sz="0" w:space="0" w:color="auto"/>
        <w:left w:val="none" w:sz="0" w:space="0" w:color="auto"/>
        <w:bottom w:val="none" w:sz="0" w:space="0" w:color="auto"/>
        <w:right w:val="none" w:sz="0" w:space="0" w:color="auto"/>
      </w:divBdr>
      <w:divsChild>
        <w:div w:id="164450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4692</Words>
  <Characters>26745</Characters>
  <Application>Microsoft Office Word</Application>
  <DocSecurity>0</DocSecurity>
  <Lines>222</Lines>
  <Paragraphs>62</Paragraphs>
  <ScaleCrop>false</ScaleCrop>
  <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ZYJ</dc:creator>
  <cp:keywords/>
  <dc:description/>
  <cp:lastModifiedBy>ZYJ</cp:lastModifiedBy>
  <cp:revision>3</cp:revision>
  <dcterms:created xsi:type="dcterms:W3CDTF">2016-09-12T00:55:00Z</dcterms:created>
  <dcterms:modified xsi:type="dcterms:W3CDTF">2016-09-12T00:58:00Z</dcterms:modified>
</cp:coreProperties>
</file>